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5c3fd9f5cdbb5d0528e5e682209f7f9ca173d"/>
    <w:p>
      <w:pPr>
        <w:pStyle w:val="Heading3"/>
      </w:pPr>
      <w:r>
        <w:t xml:space="preserve">Измайловский суд постановил закрыть две кальянные в ВАО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br/>
      </w:r>
      <w:r>
        <w:t xml:space="preserve">Измайловский районный суд Москвы вынес решение о приостановлении на 90 суток деятельности кальянных в округе из-за нарушений требований профилактики распространения коронавирусной инфекции. Об этом сообщили в пресс-службе столичного управления Роспотребнадзора.</w:t>
      </w:r>
    </w:p>
    <w:p>
      <w:pPr>
        <w:pStyle w:val="BodyText"/>
      </w:pPr>
      <w:r>
        <w:t xml:space="preserve">«2 июня 2021 года специалистами территориального отдела управления Роспотребнадзора по Москве в Восточном административном округе проведен осмотр помещений кальянных на площади Журавлева и на Измайловском шоссе, д. В ходе осмотров установлено, что предприятия продолжают функционировать, несмотря на сохраняющийся запрет курения кальянов, введенный указом мэра Москвы. Кроме этого, в курильнях нарушались санитарно-эпидемиологические требования, направленные на профилактику распространения новой коронавирусной инфекции. И вот Измайловский районный суд города Москвы вынес решения закрыть кальянные на 90 суток», - говорится в сообщении.</w:t>
      </w:r>
    </w:p>
    <w:p>
      <w:pPr>
        <w:pStyle w:val="BodyText"/>
      </w:pPr>
      <w:r>
        <w:t xml:space="preserve">Инспекторы столичного управления Роспотребнадзора опечатают помещение.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http://izmaylowo.mos.ru/presscenter/news/detail/10083882.html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083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083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2025-05-30T19:29:20Z</dcterms:created>
  <dcterms:modified xsi:type="dcterms:W3CDTF">2025-05-30T19:29:20Z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