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36ea50c235a1355a47ec76b81da4fffefb0963"/>
    <w:p>
      <w:pPr>
        <w:pStyle w:val="Heading3"/>
      </w:pPr>
      <w:r>
        <w:t xml:space="preserve">Мэр утвердил планировку реконструкции газопровода на 2-й Прядильной улице</w:t>
      </w:r>
    </w:p>
    <w:p>
      <w:pPr>
        <w:pStyle w:val="FirstParagraph"/>
      </w:pPr>
      <w:r>
        <w:t xml:space="preserve">29.09.2021</w:t>
      </w:r>
    </w:p>
    <w:p>
      <w:pPr>
        <w:pStyle w:val="BodyText"/>
      </w:pPr>
      <w:r>
        <w:br/>
      </w:r>
      <w:r>
        <w:t xml:space="preserve">Проект планировки реконструкции газопровода в районе Измайлово на улице 2-я Прядильная утвердил мэр Сергей Собянин. Соответствующее постановление было опубликовано на официальном сайте мэра столицы.</w:t>
      </w:r>
    </w:p>
    <w:p>
      <w:pPr>
        <w:pStyle w:val="BodyText"/>
      </w:pPr>
      <w:r>
        <w:t xml:space="preserve">- Утвердить проект планировки территории линейного объекта - реконструкция газопровода низкого давления по улице 2-я Прядильная, - говорится в опубликованном документе.</w:t>
      </w:r>
    </w:p>
    <w:p>
      <w:pPr>
        <w:pStyle w:val="BodyText"/>
      </w:pPr>
      <w:r>
        <w:t xml:space="preserve">Согласно сведениям документа, участок трассы затрагивает территории сразу по двум улицам – это 1-я Прядильная и 2-я Прядильная. Предполагается, что площадь проектируемой территории составит 1,73 га. Общая длина реконструируемого газопровода 800 метров.</w:t>
      </w:r>
    </w:p>
    <w:p>
      <w:pPr>
        <w:pStyle w:val="BodyText"/>
      </w:pPr>
      <w:r>
        <w:t xml:space="preserve">При этом снос объектов капитального строительства для проведения работ не предусматривается.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http://izmaylowo.mos.ru/presscenter/news/detail/10285732.html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news/detail/102857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news/detail/102857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2023-07-11T09:47:27Z</dcterms:created>
  <dcterms:modified xsi:type="dcterms:W3CDTF">2023-07-11T09:47:27Z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