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1a32238766a949b492e945d19cb95428f6b1ee"/>
    <w:p>
      <w:pPr>
        <w:pStyle w:val="Heading3"/>
      </w:pPr>
      <w:r>
        <w:t xml:space="preserve">Управа района Измайлово совместно с Советом ветеранов района Измайлово и межрайонной природоохранной прокуратурой 21.12.2024 г. провели Мемориально-патронатную акцию на Площади Мужества, приуроченную к празднованию Дня защитника Отечества.</w:t>
      </w:r>
    </w:p>
    <w:p>
      <w:pPr>
        <w:pStyle w:val="FirstParagraph"/>
      </w:pPr>
      <w:r>
        <w:t xml:space="preserve">26.02.2024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Почтили минутой памяти подвиг неизвестного солдата, отдали дань уважения героям, погибшим при защите независимости своей страны. Это праздник настоящих мужчин, готовых в любой момент встать на защиту Родины, а в мирное время ежедневно оберегающих от любых невзгод свой дом и семью.</w:t>
            </w:r>
          </w:p>
          <w:p>
            <w:pPr>
              <w:jc w:val="left"/>
            </w:pPr>
            <w:r>
              <w:t xml:space="preserve">Мемориальный комплекс (арх. М.Н. Мошинский) создан в 1968 году в память о событиях Великой Отечественной войны.</w:t>
            </w:r>
          </w:p>
          <w:p>
            <w:pPr>
              <w:jc w:val="left"/>
            </w:pPr>
            <w:r>
              <w:t xml:space="preserve">В военные годы Измайловский Парк был закрыт для посещения, многие его работники ушли на фронт добровольцами. Неподалеку проходил один из оборонительных рубежей столицы.</w:t>
            </w:r>
          </w:p>
          <w:p>
            <w:pPr>
              <w:jc w:val="left"/>
            </w:pPr>
            <w:r>
              <w:t xml:space="preserve">С территории парка на передовую уходили отряды народного ополчения, здесь проводились учения партизан-подпольщиков, и в 1942 году был сформирован добровольческий московский комсомольский 85-й гвардейский минометный полк "Катюш".</w:t>
            </w:r>
          </w:p>
          <w:p>
            <w:pPr>
              <w:jc w:val="left"/>
            </w:pPr>
            <w:r>
              <w:t xml:space="preserve">Изначально на площади был установлен танк Т-34 и воздвигнут монумент в память о подвиге 85-го гвардейского минометного полка "Катюш": на 7-метровую высоту взметнулись три направляющие рельсовые установки "Катюш" с моделями реактивных снарядов (скульптор Р.И. Бальжак).</w:t>
            </w:r>
            <w:r>
              <w:br/>
            </w:r>
            <w:r>
              <w:t xml:space="preserve">С годами на площади появились памятные стелы, постаменты с военной техникой времен Великой Отечественной войны (Катюша БМ-13, зенитная пушка) и МАФ Вечный огонь.</w:t>
            </w:r>
          </w:p>
          <w:p>
            <w:pPr>
              <w:jc w:val="left"/>
            </w:pPr>
            <w:r>
              <w:drawing>
                <wp:inline>
                  <wp:extent cx="1333500" cy="104775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mnt/u01/sites/izmaylowo.mos.ru/www/upload_local/resize_cache/9081371/615a3c08ed218588d4af7b453f29c069/iblock/81e/81e415648a96838d26749835fc8bad5a/4da5f9b0_ec64_450b_8a53_a8412349839a.jp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http://izmaylowo.mos.ru/presscenter/news/detail/12186228.html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121862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121862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2024-08-11T13:44:36Z</dcterms:created>
  <dcterms:modified xsi:type="dcterms:W3CDTF">2024-08-11T13:44:36Z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