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2fe22300cb8fba16558ab67301bd537730cbe4"/>
    <w:p>
      <w:pPr>
        <w:pStyle w:val="Heading3"/>
      </w:pPr>
      <w:r>
        <w:t xml:space="preserve">Более 180 тыс. человек собираются участвовать в шествии «Бессмертный полк – Москва»</w:t>
      </w:r>
    </w:p>
    <w:p>
      <w:pPr>
        <w:pStyle w:val="FirstParagraph"/>
      </w:pPr>
      <w:r>
        <w:t xml:space="preserve">05.05.2015</w:t>
      </w:r>
    </w:p>
    <w:p>
      <w:pPr>
        <w:pStyle w:val="BodyText"/>
      </w:pPr>
      <w:r>
        <w:t xml:space="preserve">О своем желании принять участие в шествии «Бессмертный полк – Москва», которое состоится 9 мая в День Победы, заявили более 180 тыс. человек. Об этом Агентству «Москва» сообщили в пресс-службе акции.</w:t>
      </w:r>
    </w:p>
    <w:p>
      <w:pPr>
        <w:pStyle w:val="BodyText"/>
      </w:pPr>
      <w:r>
        <w:t xml:space="preserve">Во время шествия участники будут нести транспаранты и портреты ветеранов – участников Великой Отечественной войны и тружеников тыла.</w:t>
      </w:r>
    </w:p>
    <w:p>
      <w:pPr>
        <w:pStyle w:val="BodyText"/>
      </w:pPr>
      <w:r>
        <w:t xml:space="preserve">Для участие в шествии необходимо прийти к</w:t>
      </w:r>
      <w:r>
        <w:t xml:space="preserve"> </w:t>
      </w:r>
      <w:r>
        <w:rPr>
          <w:bCs/>
          <w:b/>
        </w:rPr>
        <w:t xml:space="preserve">14.00</w:t>
      </w:r>
      <w:r>
        <w:t xml:space="preserve"> </w:t>
      </w:r>
      <w:r>
        <w:t xml:space="preserve">на улицу Тверскую, у Белорусского вокзала. Организаторы предупреждают, что собираться нужно строго на этом месте, и советуют предпочтительнее приезжать на станции метро «Маяковская» и «Белорусская». Станции метро «Пушкинская», «Тверская» и «Чеховская» будут открыты на выход до 14 часов. Все участники пройдут через рамки металлоискателей, установленные у станций метро.</w:t>
      </w:r>
    </w:p>
    <w:p>
      <w:pPr>
        <w:pStyle w:val="BodyText"/>
      </w:pPr>
      <w:r>
        <w:t xml:space="preserve">Организаторы предупреждают, что невозможно будет пройти переулками, чтобы примкнуть к колонне, марширующей по Тверской улице. Также закроют на время акции станции метро «Театральная», «Площадь Революции», «Библиотека им. Ленина».</w:t>
      </w:r>
    </w:p>
    <w:p>
      <w:pPr>
        <w:pStyle w:val="BodyText"/>
      </w:pPr>
      <w:r>
        <w:t xml:space="preserve">Ровно в</w:t>
      </w:r>
      <w:r>
        <w:t xml:space="preserve"> </w:t>
      </w:r>
      <w:r>
        <w:rPr>
          <w:bCs/>
          <w:b/>
        </w:rPr>
        <w:t xml:space="preserve">15:00</w:t>
      </w:r>
      <w:r>
        <w:t xml:space="preserve"> </w:t>
      </w:r>
      <w:r>
        <w:t xml:space="preserve">«Бессмертный полк» начнет шествие по Красной площади. Во время марша будут работать сотни молодых волонтеров, одетые в заметную форму, которые смогут оказать помощь участникам акции. Они будут располагаться вблизи выходов из вышеназванных станций метро и на всем маршруте «Бессмертного полка».</w:t>
      </w:r>
    </w:p>
    <w:p>
      <w:pPr>
        <w:pStyle w:val="BodyText"/>
      </w:pPr>
      <w:r>
        <w:t xml:space="preserve">Напомним, что увековечить память о ветеранах и зарегистрироваться для участия в шествии «Бессмертного полка» можно двумя способами.</w:t>
      </w:r>
    </w:p>
    <w:p>
      <w:pPr>
        <w:pStyle w:val="BodyText"/>
      </w:pPr>
      <w:r>
        <w:t xml:space="preserve">Москвичи могут прийти в любой из 104 центров госуслуг, жители «новой» Москвы – в мобильные офисы, и поделиться фотографиями и воспоминаниями о своих родных, близких, соседях – участниках войны.</w:t>
      </w:r>
    </w:p>
    <w:p>
      <w:pPr>
        <w:pStyle w:val="BodyText"/>
      </w:pPr>
      <w:r>
        <w:t xml:space="preserve">Все материалы (фотографии, воспоминания, письма) будут отсканированы, а оригиналы сразу же возвращены владельцам. Также желающие принять участие в проекте могут внести информацию об участниках Великой Отечественной войны на сайте проекта. Участники проекта могут пополнять информацию о ветеранах дополнительными сведениями и фотоматериалами. Проект «Бессмертный полк – Москва» продолжает свою деятельность.</w:t>
      </w:r>
    </w:p>
    <w:p>
      <w:pPr>
        <w:pStyle w:val="BodyText"/>
      </w:pPr>
      <w:r>
        <w:br/>
      </w:r>
    </w:p>
    <w:bookmarkStart w:id="20" w:name="player"/>
    <w:bookmarkEnd w:id="20"/>
    <w:bookmarkStart w:id="22" w:name="произошла-ошибка."/>
    <w:p>
      <w:pPr>
        <w:pStyle w:val="Heading1"/>
      </w:pPr>
      <w:r>
        <w:t xml:space="preserve">Произошла ошибка.</w:t>
      </w:r>
    </w:p>
    <w:p>
      <w:pPr>
        <w:pStyle w:val="FirstParagraph"/>
      </w:pPr>
      <w:hyperlink r:id="rId21">
        <w:r>
          <w:rPr>
            <w:rStyle w:val="Hyperlink"/>
          </w:rPr>
          <w:t xml:space="preserve">Включите JavaScript в браузере или посмотрите видео на странице www.youtube.com</w:t>
        </w:r>
      </w:hyperlink>
      <w:r>
        <w:t xml:space="preserve">.</w:t>
      </w:r>
    </w:p>
    <w:bookmarkEnd w:id="22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http://izmaylowo.mos.ru/presscenter/news/detail/1820389.html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1820389.html" TargetMode="External" /><Relationship Type="http://schemas.openxmlformats.org/officeDocument/2006/relationships/hyperlink" Id="rId21" Target="https://www.youtube.com/watch?v=TNh7ky6rgR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1820389.html" TargetMode="External" /><Relationship Type="http://schemas.openxmlformats.org/officeDocument/2006/relationships/hyperlink" Id="rId21" Target="https://www.youtube.com/watch?v=TNh7ky6rgR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2025-03-21T03:39:15Z</dcterms:created>
  <dcterms:modified xsi:type="dcterms:W3CDTF">2025-03-21T03:39:15Z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