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743f75b9975f15a040166b87bd68cedbb7e36"/>
    <w:p>
      <w:pPr>
        <w:pStyle w:val="Heading3"/>
      </w:pPr>
      <w:r>
        <w:t xml:space="preserve">Работы по программе «Моя улица» на большинстве объектов завершатся в октябре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t xml:space="preserve">Как сообщил заммэра столицы по вопросам жилищно-коммунального хозяйства и благоустройства Петр Бирюков реализация программы «Моя улица» будет окончательно завершена в октябре этого года.</w:t>
      </w:r>
    </w:p>
    <w:p>
      <w:pPr>
        <w:pStyle w:val="BodyText"/>
      </w:pPr>
      <w:r>
        <w:t xml:space="preserve">По программе «Моя Улица» всего в текущем году запланировано благоустройство почти 50 улиц. За последние дни в Москве прошло открытие 12 благоустроенных улиц в центре города, а до конца октября работы по благоустройству завершатся еще более чем 30 улицах.</w:t>
      </w:r>
    </w:p>
    <w:p>
      <w:pPr>
        <w:pStyle w:val="BodyText"/>
      </w:pPr>
      <w:r>
        <w:drawing>
          <wp:inline>
            <wp:extent cx="5334000" cy="35500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inform/Моя%20улица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«Конечно, пришлось немного потерпеть, но в результате москвичи и гости столицы получили истинно ухоженные улицы. Такого нет нигде в мире, и мы с гордостью об этом заявляем», – сказал Петр Бирюков.</w:t>
      </w:r>
    </w:p>
    <w:p>
      <w:pPr>
        <w:pStyle w:val="BodyText"/>
      </w:pPr>
      <w:r>
        <w:t xml:space="preserve">Главная задача городской программы благоустройства «Моя улица» состоит в формировании благоприятной городской среды для пешеходов, велосипедистов и автовладельцев. В ней учтены потребности всех категорий населения, в том числе и маломобильных граждан.</w:t>
      </w:r>
    </w:p>
    <w:p>
      <w:pPr>
        <w:pStyle w:val="BodyText"/>
      </w:pPr>
      <w:r>
        <w:t xml:space="preserve">Естественно, что первую очередь реконструкция началась с центральной части города, поскольку именно на нее возложена главную функция по организации отдыха и досуга жителей всей Москвы. Потребности современных москвичей, а это дети, молодежь, пенсионеры, молодые матери, инвалиды и т.д., к сожалению, не учтены в историческом центре города и индустриальных окраинах. Программа «Моя улица» помогает изменить ситуацию к лучшему.</w:t>
      </w:r>
    </w:p>
    <w:p>
      <w:pPr>
        <w:pStyle w:val="BodyText"/>
      </w:pPr>
      <w:r>
        <w:t xml:space="preserve">Благоустройство улиц, проводимое в рамках программы «Моя улица» начались с мая 2015 г. Полную информацию о работах, выполняемых в рамках благоустройства улиц по программе «Моя улица» можно найти на портале «Наш город».</w:t>
      </w:r>
    </w:p>
    <w:p>
      <w:pPr>
        <w:pStyle w:val="BodyText"/>
      </w:pPr>
      <w:r>
        <w:t xml:space="preserve">Кроме того, дополнительно в рамках исполнения программы «Моя улица» подходят к завершению работы по улучшению пешеходной доступности в радиусе 1 200 метровой зоны 92 станций метрополитена, что позволит сделать ежедневные пешие маршруты москвичей от дома к метро более комфортными и безопасными. Проведено обустройство трех парковых зон отдыха на территории Новой Москвы, общей площадью 50 га. Проведены работы по формированию и развитию 108 парковых территорий по месту жительства москвичей, общей площадью 218 га. В текущем году запланировано обустройство еще 53 таких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http://izmaylowo.mos.ru/presscenter/news/detail/2130932.html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2130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2130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2024-08-18T01:15:14Z</dcterms:created>
  <dcterms:modified xsi:type="dcterms:W3CDTF">2024-08-18T01:15:14Z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