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44845f3ea67796765e938063f4bd76c52a52f"/>
    <w:p>
      <w:pPr>
        <w:pStyle w:val="Heading3"/>
      </w:pPr>
      <w:r>
        <w:t xml:space="preserve">Фотографии лучших врачей Москвы выставили на уличных билбордах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drawing>
          <wp:inline>
            <wp:extent cx="2133600" cy="1426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Фотографии%20медиков%20с%20сайта%20funsuslik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26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Лучшие врачи, медсестры и фельдшеры Москвы, выбранные с помощью интернет-портала «Активный гражданин», отображены на фотографиях, на улицах Москвы.</w:t>
      </w:r>
    </w:p>
    <w:p>
      <w:pPr>
        <w:pStyle w:val="BodyText"/>
      </w:pPr>
      <w:r>
        <w:t xml:space="preserve">Всего 33 изображения, 28 из которых относятся к числу выбранных, а также 5 руководителей крупнейших клиник столицы.</w:t>
      </w:r>
    </w:p>
    <w:p>
      <w:pPr>
        <w:pStyle w:val="BodyText"/>
      </w:pPr>
      <w:r>
        <w:t xml:space="preserve">За звание лучшего медика боролись все сотрудники взрослых и детских поликлиник. Их работу оценивали по 10-балльной шкале, по итогам голосования выведен средний балл, который и решил судьбу обладателя. 30 медиков получили в итоге награды от Департамента здравоохранения.</w:t>
      </w:r>
    </w:p>
    <w:p>
      <w:pPr>
        <w:pStyle w:val="BodyText"/>
      </w:pPr>
      <w:r>
        <w:t xml:space="preserve">Акция «Спасибо, доктор!» вышла на новый этап. Вскоре на билбордах и остановках появятся и другие лица достойных представителей московской медицины.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http://izmaylowo.mos.ru/presscenter/news/detail/3350822.html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350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350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2025-05-15T15:29:48Z</dcterms:created>
  <dcterms:modified xsi:type="dcterms:W3CDTF">2025-05-15T15:29:48Z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