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d6c2d393ea8248165b10113fd86f6861c88b0"/>
    <w:p>
      <w:pPr>
        <w:pStyle w:val="Heading3"/>
      </w:pPr>
      <w:r>
        <w:t xml:space="preserve">Вблизи ТПУ в Москве будут строить более шести млн «квадратов» жилья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ТПУ%20жильё.%20Фото%20с%20сайта%20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территориях вблизи транспортно-пересадочных узлов будет построено свыше шести миллионов кв. м жилья, сообщает сайт Стройкомплекса Москвы со ссылкой на главу Москомстройинвеста Константина Тимофеева. Однако дома не будут строиться в технологической части ТПУ.</w:t>
      </w:r>
    </w:p>
    <w:p>
      <w:pPr>
        <w:pStyle w:val="BodyText"/>
      </w:pPr>
      <w:r>
        <w:t xml:space="preserve">- Проекты планировок ТПУ охватывают большие площади, в их границы включаются и прилегающие территории, чтобы создавать сбалансированную застройку. Поэтому жилье может быть построено в границах рассмотрения проектов планировок, - уточнил К. Тимофеев.</w:t>
      </w:r>
    </w:p>
    <w:p>
      <w:pPr>
        <w:pStyle w:val="BodyText"/>
      </w:pPr>
      <w:r>
        <w:t xml:space="preserve">По его словам, тем самым столица дает возможность инвесторам включить в проекты жилье, а также торговые объекты, помещения под офисы и социальные объекты – школы, детсады, медучреждения. В числе самых крупных ТПУ сейчас те, что связаны с развитием платформ МЦК, переходами с них в метро и на радиальные пригородные электропоезда.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http://izmaylowo.mos.ru/presscenter/news/detail/3758187.html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58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58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2024-08-19T00:39:24Z</dcterms:created>
  <dcterms:modified xsi:type="dcterms:W3CDTF">2024-08-19T00:39:24Z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