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2bc5c5e7c7e7df3bb10b06c1a0ca1bf6958a3a"/>
    <w:p>
      <w:pPr>
        <w:pStyle w:val="Heading3"/>
      </w:pPr>
      <w:r>
        <w:t xml:space="preserve">Проходку участка Кожуховской линии метро завершат в октябре</w:t>
      </w:r>
    </w:p>
    <w:p>
      <w:pPr>
        <w:pStyle w:val="FirstParagraph"/>
      </w:pPr>
      <w:r>
        <w:t xml:space="preserve">29.09.2016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PHOTO/Участок%20Кожуховской%20линии%20метро.%20Фото%20с%20сайта%20icmos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Строительство тоннелей будущей Кожуховской линии метро Москвы между станциями «Лухмановская» и «Улица Дмитриевского» будет завершено в октябре этого года, утверждает заместитель дирекции №3 АО «Мосинжпроект» Кирилл Марков. По его словам, следующий этап начнется в январе 2017 года.</w:t>
      </w:r>
    </w:p>
    <w:p>
      <w:pPr>
        <w:pStyle w:val="BodyText"/>
      </w:pPr>
      <w:r>
        <w:t xml:space="preserve">Кожуховская ветка пройдет параллельно Таганско-Краснопресненской, пересекаясь с ней на станции «Лермонтовский проспект». Она свяжет центр Москвы с молодым районом «Некрасовка» на юго-востоке. Часть линии от «Некрасовки» до «Косино», по словам заммэра Москвы по вопросам градостроительной политики и строительства Марата Хуснуллина, запустят до конца 2017 года.</w:t>
      </w:r>
    </w:p>
    <w:p>
      <w:pPr>
        <w:pStyle w:val="BodyText"/>
      </w:pPr>
      <w:r>
        <w:t xml:space="preserve">Кожуховская линия пройдет через районы, которые на данный момент доступом к подземке не обеспечены – имеются в виду: Выхино-Жулебино, Рязанский, Нижегородский районы Юго-Восточного округа Москвы и Косино-Ухтомский Восточного округа.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http://izmaylowo.mos.ru/presscenter/news/detail/3846134.html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38461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38461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2024-02-10T23:31:39Z</dcterms:created>
  <dcterms:modified xsi:type="dcterms:W3CDTF">2024-02-10T23:31:39Z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