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f5dd2ad04ce13e076f1477227fe03812ae6b70"/>
    <w:p>
      <w:pPr>
        <w:pStyle w:val="Heading3"/>
      </w:pPr>
      <w:r>
        <w:t xml:space="preserve">Круглогодичный центр активного отдыха будет открыт на Воробьёвых горах</w:t>
      </w:r>
    </w:p>
    <w:p>
      <w:pPr>
        <w:pStyle w:val="FirstParagraph"/>
      </w:pPr>
      <w:r>
        <w:t xml:space="preserve">05.10.2016</w:t>
      </w:r>
    </w:p>
    <w:p>
      <w:pPr>
        <w:pStyle w:val="BodyText"/>
      </w:pPr>
      <w:r>
        <w:drawing>
          <wp:inline>
            <wp:extent cx="5334000" cy="304204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izmaylowo.mos.ru/www/your-safety/Спорт%20воробьевы%20горы.%20Фото%20с%20сайта%20veshnyaki.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420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При проведении реконструкции на Воробьевых горах предполагается обновление спортивного кластера.</w:t>
      </w:r>
    </w:p>
    <w:p>
      <w:pPr>
        <w:pStyle w:val="BodyText"/>
      </w:pPr>
      <w:r>
        <w:t xml:space="preserve">Здесь можно будет зимой кататься на сноубордах, коньках, лыжах, заниматься другими зимними видами спорта. Летом на Воробьевых горах можно будет кататься на скейтбордах и роликах, плавать и бегать. Также создаются прогулочные маршруты с «парящими» ступенями, бассейн, скалодром, универсальная стартовая площадка. Кроме того на легендарной смотровой площадке столицы будут созданы спортивные школы, центр здорового образа жизни, трассы скоростного спуска на коньках, контактный зоопарк.</w:t>
      </w:r>
    </w:p>
    <w:p>
      <w:pPr>
        <w:pStyle w:val="BodyText"/>
      </w:pPr>
      <w:r>
        <w:t xml:space="preserve">В настоящий момент на месте будущего спортивного кластера располагаются: большой лыжный трамплин, канатно-кресельная дорога и здание ресторана «Рыцарский клуб».</w:t>
      </w:r>
    </w:p>
    <w:p>
      <w:pPr>
        <w:pStyle w:val="BodyText"/>
      </w:pPr>
      <w:r>
        <w:t xml:space="preserve">Как уточнили в Департаменте строительства открытый конкурс на поиск компании, которая станет техническим заказчиком и выполнит работы по реконструкции спорткомплекса, уже объявлен. Его итоги подведут 2 ноября. Заказчик должен будет выполнить работы за три месяца.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http://izmaylowo.mos.ru/presscenter/news/detail/3891132.html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presscenter/news/detail/38911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izmaylowo.mos.ru" TargetMode="External" /><Relationship Type="http://schemas.openxmlformats.org/officeDocument/2006/relationships/hyperlink" Id="rId23" Target="http://izmaylowo.mos.ru/presscenter/news/detail/38911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2024-08-17T19:02:04Z</dcterms:created>
  <dcterms:modified xsi:type="dcterms:W3CDTF">2024-08-17T19:02:04Z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