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7b61215c8720d64187827cd6e7c65d3bde6b4"/>
    <w:p>
      <w:pPr>
        <w:pStyle w:val="Heading3"/>
      </w:pPr>
      <w:r>
        <w:t xml:space="preserve">Собянин: Дорога Солнцево-Бутово-Видное свяжет четыре вылетные магистрали</w:t>
      </w:r>
    </w:p>
    <w:p>
      <w:pPr>
        <w:pStyle w:val="FirstParagraph"/>
      </w:pPr>
      <w:r>
        <w:t xml:space="preserve">03.11.2016</w:t>
      </w:r>
    </w:p>
    <w:p>
      <w:pPr>
        <w:pStyle w:val="BodyText"/>
      </w:pPr>
      <w:r>
        <w:t xml:space="preserve">В ТиНАО ведется активное строительство трассы Солнцево-Бутово-Видное, об этом рассказал мэр Москвы Сергей Собянин, побывавший на месте строительства объекта.</w:t>
      </w:r>
    </w:p>
    <w:p>
      <w:pPr>
        <w:pStyle w:val="BodyText"/>
      </w:pPr>
      <w:r>
        <w:t xml:space="preserve">«Мы продолжаем нашу программу по формированию каркаса «новой» Москвы. На данный момент идет строительство дороги, которая соединит Калужку и Киевку. Строительные работы ведутся в активном режиме. В рамках этого проекта мы построим больше 20 км дорог, девять путепроводов и множество тоннелей. Также в рамках проекта построим ответвление дороги на Саларьево, чтобы обеспечить подъезд до станции метрополитена», - отметил Сергей Собянин.</w:t>
      </w:r>
    </w:p>
    <w:p>
      <w:pPr>
        <w:pStyle w:val="BodyText"/>
      </w:pPr>
      <w:r>
        <w:t xml:space="preserve">По словам мэра Москвы, «новая» Москва обзаведется линией метрополитена к станции «Столбово». Это проект состоит из четырех станций, 12 км.</w:t>
      </w:r>
    </w:p>
    <w:p>
      <w:pPr>
        <w:pStyle w:val="BodyText"/>
      </w:pPr>
      <w:r>
        <w:t xml:space="preserve">«Мы приступим к строительству этих станций в ближайшие месяцы», - пояснил Сергей Собянин.</w:t>
      </w:r>
    </w:p>
    <w:p>
      <w:pPr>
        <w:pStyle w:val="BodyText"/>
      </w:pPr>
      <w:r>
        <w:t xml:space="preserve">Как рассказал заместитель генерального директора по производству ПАО «Мостотрест» Андрей Струк, год назад началось строительство данного объекта.</w:t>
      </w:r>
    </w:p>
    <w:p>
      <w:pPr>
        <w:pStyle w:val="BodyText"/>
      </w:pPr>
      <w:r>
        <w:t xml:space="preserve">«На данный момент около 20% искусственных сооружений уже выполнено, а к осени 2018 года мы планируем сдать объект полностью», - пояснил А. Струк.</w:t>
      </w:r>
    </w:p>
    <w:p>
      <w:pPr>
        <w:pStyle w:val="BodyText"/>
      </w:pPr>
      <w:r>
        <w:t xml:space="preserve">Как доложил мэру Москвы руководитель Департамента развития новых территорий Москвы Владимир Жидкин, в соответствии с решением на новой территории Москвы до 2021 года появятся 200 км новых дорог. Это сравнительно большой объем поможет решить транспортную проблему для жителей «новой» Москвы.</w:t>
      </w:r>
    </w:p>
    <w:p>
      <w:pPr>
        <w:pStyle w:val="BodyText"/>
      </w:pPr>
      <w:r>
        <w:t xml:space="preserve">На данный момент завершилось строительство четырех участков дороги.</w:t>
      </w:r>
    </w:p>
    <w:p>
      <w:pPr>
        <w:pStyle w:val="BodyText"/>
      </w:pPr>
      <w:r>
        <w:t xml:space="preserve">«Три участка дороги идут вдоль МКАДа. Они являются дублерами МКАДа, поэтому жителям не обязательно выезжать на МКАД, чтобы переехать из одного населенного пункта в другой. К тому же завершено строительство первого участка дороги Калужского шоссе», - объяснил В. Жидкин.</w:t>
      </w:r>
    </w:p>
    <w:p>
      <w:pPr>
        <w:pStyle w:val="BodyText"/>
      </w:pPr>
      <w:r>
        <w:t xml:space="preserve">Строительством еще трех участков дороги от Троицка до Киевского шоссе с выходом через эстакаду на Минское шоссе занимаются на данный момент.</w:t>
      </w:r>
    </w:p>
    <w:p>
      <w:pPr>
        <w:pStyle w:val="BodyText"/>
      </w:pPr>
      <w:r>
        <w:t xml:space="preserve">Согласно материалам пресс-службы мэрии, в рамках первого этапа строительства дороги Солнцево-Бутово-Видное будет построено 21,7 км дорог. Во втором этапе предусматривают строительство 9 км автомагистрали, которая протянется от Калужского шоссе до границы Юго-Западного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http://izmaylowo.mos.ru/presscenter/news/detail/4111579.html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4111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4111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2025-06-22T18:15:11Z</dcterms:created>
  <dcterms:modified xsi:type="dcterms:W3CDTF">2025-06-22T18:15:11Z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