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9632ea7f880a0820e71468975c9f455fda77b"/>
    <w:p>
      <w:pPr>
        <w:pStyle w:val="Heading3"/>
      </w:pPr>
      <w:r>
        <w:t xml:space="preserve">На «Активном гражданине» можно оценить обновленную площадку в Измайлове</w:t>
      </w:r>
    </w:p>
    <w:p>
      <w:pPr>
        <w:pStyle w:val="FirstParagraph"/>
      </w:pPr>
      <w:r>
        <w:t xml:space="preserve">19.09.2022</w:t>
      </w:r>
    </w:p>
    <w:p>
      <w:pPr>
        <w:pStyle w:val="BodyText"/>
      </w:pPr>
      <w:r>
        <w:rPr>
          <w:iCs/>
          <w:i/>
          <w:bCs/>
          <w:b/>
        </w:rPr>
        <w:t xml:space="preserve">Жители Измайлова, особенно те, у кого есть дети и кто живёт в шаговой доступности от станции метро «Измайловская», могут оценить обновлённую в прошлом году детскую площадку во дворе в Заводском проезде, д. 10. Отзыв о ней можно поставить на платформе «Активный гражданин».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2020 году пользователи проекта «Активный гражданин» — жители района Измайлово приняли участие в формировании программы и определили объём работ в своем районе. По итогам голосования в план благоустройства вошел двор по адресу: Заводской проезд, д. 10; Измайловский просп., д. 59, 61. В 2021 году там был установлен новый детский игровой городок, уложено безопасное покрытие, установлены качели, песочница, качалка-балансир, урны и лавочки», — рассказали на портале.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Кирилл Антонов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http://izmaylowo.mos.ru/presscenter/news/detail/4508776.html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5087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5087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2025-07-31T05:53:22Z</dcterms:created>
  <dcterms:modified xsi:type="dcterms:W3CDTF">2025-07-31T05:53:22Z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