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a4fbb56c361b00542d3dd7d4d419a4c3a0e4c"/>
    <w:p>
      <w:pPr>
        <w:pStyle w:val="Heading3"/>
      </w:pPr>
      <w:r>
        <w:t xml:space="preserve">Артериальная гипертензия - одно из самых распространённых заболеваний сердечно-сосудистой системы. Установлено, что артериальной гипертонией страдают 20—30 % взрослого населения.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a0e/9bmdmyv7rs0ffff85qs4nbcjrs6mktx1/f811d7a3_09c0_46d8_b73e_ef673a4da3a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Артериальная гипертензия - одно из самых распространённых заболеваний сердечно-сосудистой системы. Установлено, что артериальной гипертонией страдают 20—30 % взрослого населения. С возрастом распространённость болезни увеличивается и достигает 50 — 65 % у лиц старше 65 лет.</w:t>
      </w:r>
    </w:p>
    <w:p>
      <w:pPr>
        <w:pStyle w:val="BodyText"/>
      </w:pPr>
      <w:r>
        <w:t xml:space="preserve">Артериальная гипертензия в РФ останется одной из наиболее значимых медико-социальных проблем. Это обусловлено тем, что артериальная гипертензия является важнейшим фактором риска основных сердечно-сосудистых заболеваний – инфаркта миокарда и мозгового инсульта, главным образом определяющих высокую смертность в нашей стране.</w:t>
      </w:r>
    </w:p>
    <w:p>
      <w:pPr>
        <w:pStyle w:val="BodyText"/>
      </w:pPr>
      <w:r>
        <w:t xml:space="preserve">Гипертоническая болезнь – хроническое заболевание, характеризующееся длительным и стойким повышением артериального давления, вызванное нарушением работы сердца и регуляции тонуса сосудов и не связанное с заболеваниями внутренних органов. Ведущим симптомом гипертонической болезни является повышение артериального давления.</w:t>
      </w:r>
    </w:p>
    <w:p>
      <w:pPr>
        <w:pStyle w:val="BodyText"/>
      </w:pPr>
      <w:r>
        <w:t xml:space="preserve">Первичная профилактика гипертонии – это предупреждение возникновения болезни. Таким образом, данной профилактики должны придерживаться здоровые люди, те чьё АД пока не превышает нормальных цифр.</w:t>
      </w:r>
    </w:p>
    <w:p>
      <w:pPr>
        <w:pStyle w:val="BodyText"/>
      </w:pPr>
      <w:r>
        <w:t xml:space="preserve">- Физическая нагрузка. Проведенные исследования показывают, что регулярные аэробные физические нагрузки могут быть полезными как для профилактики и лечения артериальной гипертензии, так и для снижения сердечно-сосудистого риска и смертности.</w:t>
      </w:r>
    </w:p>
    <w:p>
      <w:pPr>
        <w:pStyle w:val="BodyText"/>
      </w:pPr>
      <w:r>
        <w:t xml:space="preserve">- Ограничение потребления соли</w:t>
      </w:r>
    </w:p>
    <w:p>
      <w:pPr>
        <w:pStyle w:val="BodyText"/>
      </w:pPr>
      <w:r>
        <w:t xml:space="preserve">- Ограничение животных жиров</w:t>
      </w:r>
    </w:p>
    <w:p>
      <w:pPr>
        <w:pStyle w:val="BodyText"/>
      </w:pPr>
      <w:r>
        <w:t xml:space="preserve">- Отказ от курения</w:t>
      </w:r>
    </w:p>
    <w:p>
      <w:pPr>
        <w:pStyle w:val="BodyText"/>
      </w:pPr>
      <w:r>
        <w:t xml:space="preserve">- Уменьшить потребление алкоголя</w:t>
      </w:r>
    </w:p>
    <w:p>
      <w:pPr>
        <w:pStyle w:val="BodyText"/>
      </w:pPr>
      <w:r>
        <w:t xml:space="preserve">- Снижение массы тела</w:t>
      </w:r>
    </w:p>
    <w:p>
      <w:pPr>
        <w:pStyle w:val="BodyText"/>
      </w:pPr>
      <w:r>
        <w:t xml:space="preserve">- Снижение стресса</w:t>
      </w:r>
    </w:p>
    <w:p>
      <w:pPr>
        <w:pStyle w:val="BodyText"/>
      </w:pPr>
      <w:r>
        <w:t xml:space="preserve">Вторичная профилактика артериальной гипертонии проводится, если установлен диагноз «Артериальная гипертония». Её основная цель – избежать грозных осложнений артериальной гипертонии (ишемической болезни сердца, инфаркта, мозгового инсульта). Вторичная профилактика включает в себя два компонента: немедикаментозное лечение артериальной гипертонии и антигипертензивную (лекарственную) терапию.</w:t>
      </w:r>
    </w:p>
    <w:p>
      <w:pPr>
        <w:pStyle w:val="BodyText"/>
      </w:pPr>
      <w:r>
        <w:t xml:space="preserve">Немедикаментозное лечение – соответствует первичной профилактике, но проводится в более «жесткой» форме. Если наследственность и окружающую среду каждый отдельный человек изменить не в состоянии, то образ жизни и питание - вполне. Все ограничения становятся непреложными правилами поведения.</w:t>
      </w:r>
    </w:p>
    <w:p>
      <w:pPr>
        <w:pStyle w:val="BodyText"/>
      </w:pPr>
      <w:r>
        <w:t xml:space="preserve">Антигипертензивная (лекарственнаяю) терапия связана с приёмом определенного комплекса препаратов, которые целенаправленно действуют на высокий уровень АД, снижая его. Курс приема таких лекарственных средств назначается пожизненно, предупреждая тем самым риск развития сердечно-сосудистых осложнений. Лечение назначает ТОЛЬКО лечащий врач!</w:t>
      </w:r>
    </w:p>
    <w:p>
      <w:pPr>
        <w:pStyle w:val="BodyText"/>
      </w:pPr>
      <w:r>
        <w:t xml:space="preserve">Берегите себя и будьте здоровы!</w:t>
      </w:r>
    </w:p>
    <w:p>
      <w:pPr>
        <w:pStyle w:val="BodyText"/>
      </w:pPr>
      <w:r>
        <w:t xml:space="preserve">Отделение медицинской профилактики ГБУЗ «ГП № 175 ДЗМ»</w:t>
      </w:r>
    </w:p>
    <w:p>
      <w:pPr>
        <w:pStyle w:val="BodyText"/>
      </w:pPr>
      <w:r>
        <w:t xml:space="preserve">#гп175</w:t>
      </w:r>
    </w:p>
    <w:p>
      <w:pPr>
        <w:pStyle w:val="BodyText"/>
      </w:pPr>
      <w:r>
        <w:t xml:space="preserve">#ДЗМ</w:t>
      </w:r>
    </w:p>
    <w:p>
      <w:pPr>
        <w:pStyle w:val="BodyText"/>
      </w:pPr>
      <w:r>
        <w:t xml:space="preserve">#диспансеризация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http://izmaylowo.mos.ru/social-sphere/useful-information/detail/11592016.html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social-sphere/useful-information/detail/11592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social-sphere/useful-information/detail/11592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2025-05-26T07:20:34Z</dcterms:created>
  <dcterms:modified xsi:type="dcterms:W3CDTF">2025-05-26T07:20:34Z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