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e53fb4881c4e025d61092c54f0530b5e18d5cb"/>
    <w:p>
      <w:pPr>
        <w:pStyle w:val="Heading3"/>
      </w:pPr>
      <w:r>
        <w:t xml:space="preserve">Проверьте, внесены ли годы службы в армии в ваш лицевой счет</w:t>
      </w:r>
    </w:p>
    <w:p>
      <w:pPr>
        <w:pStyle w:val="FirstParagraph"/>
      </w:pPr>
      <w:r>
        <w:t xml:space="preserve">21.04.2025</w:t>
      </w:r>
    </w:p>
    <w:p>
      <w:pPr>
        <w:pStyle w:val="BodyText"/>
      </w:pPr>
      <w:r>
        <w:rPr>
          <w:bCs/>
          <w:b/>
        </w:rPr>
        <w:t xml:space="preserve">ОСФР по г. Москве и Московской области информирует:</w:t>
      </w:r>
    </w:p>
    <w:p>
      <w:pPr>
        <w:pStyle w:val="BodyText"/>
      </w:pPr>
      <w:r>
        <w:t xml:space="preserve">В настоящее время проводится работа по дополнению (уточнению) индивидуальных лицевых счетов мужчин, 1966-1971 годов рождения, (не являющихся получателями пенсии) сведениями о периодах прохождения военной службы по призыву, военной службы, а также другой приравненной к ней службы (в органах МВД, Государственной противопожарной службе, органах уголовно-исполнительной системы и проч.).</w:t>
      </w:r>
    </w:p>
    <w:p>
      <w:pPr>
        <w:pStyle w:val="BodyText"/>
      </w:pPr>
      <w:r>
        <w:rPr>
          <w:iCs/>
          <w:i/>
          <w:bCs/>
          <w:b/>
        </w:rPr>
        <w:t xml:space="preserve">От наличия и полноты сведений, содержащихся на индивидуальном лицевом счете, зависит размер будущей пенсии и сроки ее назначения.</w:t>
      </w:r>
    </w:p>
    <w:p>
      <w:pPr>
        <w:pStyle w:val="BodyText"/>
      </w:pPr>
      <w:r>
        <w:rPr>
          <w:u w:val="single"/>
        </w:rPr>
        <w:t xml:space="preserve">В случае если на Вашем индивидуальном лицевом счете</w:t>
      </w:r>
      <w:r>
        <w:t xml:space="preserve"> </w:t>
      </w:r>
      <w:r>
        <w:t xml:space="preserve">отсутствуют сведения о периодах прохождения службы или период указан некорректно, например:</w:t>
      </w:r>
    </w:p>
    <w:p>
      <w:pPr>
        <w:pStyle w:val="BodyText"/>
      </w:pPr>
      <w:r>
        <w:t xml:space="preserve">- Вы проходили военную службу по призыву, а в индивидуальном лицевом счете этот период указан как период службы и другой, приравненной к ней службы</w:t>
      </w:r>
      <w:r>
        <w:t xml:space="preserve"> </w:t>
      </w:r>
      <w:r>
        <w:rPr>
          <w:u w:val="single"/>
        </w:rPr>
        <w:t xml:space="preserve">(кроме военной службы по призыву)</w:t>
      </w:r>
      <w:r>
        <w:t xml:space="preserve">, или наоборот;</w:t>
      </w:r>
    </w:p>
    <w:p>
      <w:pPr>
        <w:pStyle w:val="BodyText"/>
      </w:pPr>
      <w:r>
        <w:t xml:space="preserve">- Срок прохождения службы отличается от срока, указанного в военном билете, трудовой книжке и др.</w:t>
      </w:r>
    </w:p>
    <w:p>
      <w:pPr>
        <w:pStyle w:val="BodyText"/>
      </w:pPr>
      <w:r>
        <w:rPr>
          <w:u w:val="single"/>
        </w:rPr>
        <w:t xml:space="preserve">Следует подать заявление о корректировке сведений ИЛС</w:t>
      </w:r>
      <w:r>
        <w:t xml:space="preserve">, обратившись в любую клиентскую службу ОСФР по г. Москве и Московской области, либо посредством Единого портала государственных услуг.</w:t>
      </w:r>
    </w:p>
    <w:p>
      <w:pPr>
        <w:pStyle w:val="BodyText"/>
      </w:pPr>
      <w:r>
        <w:t xml:space="preserve">К заявлению прикладывается документ, подтверждающий период службы (военный билет, трудовая книжка и др.).</w:t>
      </w:r>
    </w:p>
    <w:p>
      <w:pPr>
        <w:pStyle w:val="BodyText"/>
      </w:pPr>
      <w:r>
        <w:t xml:space="preserve">В случае подачи заявления в электронном виде, посредством Единого портала государственных услуг, потребуется представление подлинника правоустанавливающего документа.</w:t>
      </w:r>
    </w:p>
    <w:p>
      <w:pPr>
        <w:pStyle w:val="BodyText"/>
      </w:pPr>
      <w:r>
        <w:t xml:space="preserve">Для этого в течение 3-х рабочих дней с момента получения уведомления о предоставлении подлинника документа необходимо обратиться в любую клиентскую службу ОСФР по г. Москве и Московской области и представить указанный в уведомлении документ.</w:t>
      </w:r>
    </w:p>
    <w:p>
      <w:pPr>
        <w:pStyle w:val="BodyText"/>
      </w:pPr>
      <w:r>
        <w:t xml:space="preserve">Если остались вопросы, вы всегда можете обратиться к специалистам Отделения СФР по Москве и Московской области, позвонив в единый контакт-центр взаимодействия с гражданами по тел. 8-800-100-00-01 (звонок бесплатный), а также получить информацию, подписавшись на наши страницы в социальных сетях:</w:t>
      </w:r>
    </w:p>
    <w:p>
      <w:pPr>
        <w:pStyle w:val="BodyText"/>
      </w:pPr>
      <w:r>
        <w:t xml:space="preserve">ВК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https://vk.com/sfr.moskva.i.moskovskaya.oblast</w:t>
        </w:r>
      </w:hyperlink>
    </w:p>
    <w:p>
      <w:pPr>
        <w:pStyle w:val="BodyText"/>
      </w:pPr>
      <w:r>
        <w:t xml:space="preserve">ОК</w:t>
      </w:r>
      <w:r>
        <w:t xml:space="preserve"> </w:t>
      </w:r>
      <w:hyperlink r:id="rId21">
        <w:r>
          <w:rPr>
            <w:rStyle w:val="Hyperlink"/>
            <w:u w:val="single"/>
          </w:rPr>
          <w:t xml:space="preserve">https://ok.ru/sfr.msk.i.moskobl</w:t>
        </w:r>
      </w:hyperlink>
    </w:p>
    <w:p>
      <w:pPr>
        <w:pStyle w:val="BodyText"/>
      </w:pPr>
      <w:r>
        <w:t xml:space="preserve">ТГ</w:t>
      </w:r>
      <w:r>
        <w:t xml:space="preserve"> </w:t>
      </w:r>
      <w:hyperlink r:id="rId22">
        <w:r>
          <w:rPr>
            <w:rStyle w:val="Hyperlink"/>
            <w:u w:val="single"/>
          </w:rPr>
          <w:t xml:space="preserve">https://t.me/sfr_moskva_i_moskovskayaoblast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http://izmaylowo.mos.ru/social-sphere/useful-information/detail/12925563.html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social-sphere/useful-information/detail/12925563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social-sphere/useful-information/detail/12925563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2025-05-27T20:14:52Z</dcterms:created>
  <dcterms:modified xsi:type="dcterms:W3CDTF">2025-05-27T20:14:52Z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