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4f71145125cbf74e433caaf32608e6ba4dd595"/>
    <w:p>
      <w:pPr>
        <w:pStyle w:val="Heading3"/>
      </w:pPr>
      <w:r>
        <w:t xml:space="preserve">Как создать привлекательный сайт: о чем еще можно узнать на новом онлайн-интенсиве МБМ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t xml:space="preserve">Для предпринимателей проведут четыре бесплатных вебинара, посвященных созданию сайтов. Слушатели узнают, как сделать привлекательные для клиентов ресурсы, научатся работать с блочными конструкторами веб-страниц и поисковыми системами.</w:t>
      </w:r>
    </w:p>
    <w:p>
      <w:pPr>
        <w:pStyle w:val="BodyText"/>
      </w:pPr>
      <w:r>
        <w:t xml:space="preserve">Специалисты ГБУ «Малый бизнес Москвы» (МБМ) приглашают начинающих предпринимателей на новый бесплатный интенсив «Без сайта нет клиентов». Слушателей научат создавать привлекающие внимание сайты и правильно работать с поисковыми системами. Интенсив состоит из четырех вебинаров, которые пройдут с 7 по 12 декабря. Каждое занятие будет начинаться в 15:00 и длиться полтора часа. Принять участие в них могут пользователи с учетной записью на портале</w:t>
      </w:r>
      <w:r>
        <w:t xml:space="preserve"> </w:t>
      </w:r>
      <w:hyperlink r:id="rId20">
        <w:r>
          <w:rPr>
            <w:rStyle w:val="Hyperlink"/>
          </w:rPr>
          <w:t xml:space="preserve">mbm.mos</w:t>
        </w:r>
      </w:hyperlink>
      <w:r>
        <w:t xml:space="preserve">. Для этого им надо выбрать интересующий вебинар и зарегистрироваться на него по ссылке. Количество мест неограниченно.</w:t>
      </w:r>
    </w:p>
    <w:p>
      <w:pPr>
        <w:pStyle w:val="BodyText"/>
      </w:pPr>
      <w:r>
        <w:t xml:space="preserve">Интенсив станет частью обучающей программы «Дорога в бизнес». Ее разработали специалисты ГБУ «Малый бизнес Москвы» совместно с ГБУ «Моя карьера» для участников проекта</w:t>
      </w:r>
      <w:r>
        <w:t xml:space="preserve"> </w:t>
      </w:r>
      <w:hyperlink r:id="rId21">
        <w:r>
          <w:rPr>
            <w:rStyle w:val="Hyperlink"/>
          </w:rPr>
          <w:t xml:space="preserve">«Социальный контракт»</w:t>
        </w:r>
      </w:hyperlink>
      <w:r>
        <w:t xml:space="preserve">, однако он доступен для всех желающих. Особенно полезны вебинары будут тем, кто недавно начал или только планирует начать свое дело и ищет информацию о том, как создать привлекательный сайт, выгодно показывающий все преимущества рекламируемых продуктов и услуг.</w:t>
      </w:r>
    </w:p>
    <w:p>
      <w:pPr>
        <w:pStyle w:val="BlockText"/>
      </w:pPr>
      <w:r>
        <w:t xml:space="preserve">«Начинающим предпринимателям часто не хватает знаний в области продвижения, рекламы и маркетинга. При этом они предпочитают получать новые знания в дистанционном формате, не отвлекаясь от своего бизнеса. Обучение в онлайн-формате — востребованная мера образовательной поддержки, и мы будет продолжать ее развивать»,</w:t>
      </w:r>
      <w:r>
        <w:t xml:space="preserve"> </w:t>
      </w:r>
      <w:r>
        <w:t xml:space="preserve"> </w:t>
      </w:r>
      <w:r>
        <w:t xml:space="preserve">— заявила</w:t>
      </w:r>
      <w:r>
        <w:t xml:space="preserve"> </w:t>
      </w:r>
      <w:hyperlink r:id="rId22">
        <w:r>
          <w:rPr>
            <w:rStyle w:val="Hyperlink"/>
          </w:rPr>
          <w:t xml:space="preserve">Кристина Кострома</w:t>
        </w:r>
      </w:hyperlink>
      <w:r>
        <w:t xml:space="preserve">, глава</w:t>
      </w:r>
      <w:r>
        <w:t xml:space="preserve"> </w:t>
      </w:r>
      <w:hyperlink r:id="rId23">
        <w:r>
          <w:rPr>
            <w:rStyle w:val="Hyperlink"/>
          </w:rPr>
          <w:t xml:space="preserve">Департамента предпринимательства и инновационного развития города Москвы</w:t>
        </w:r>
      </w:hyperlink>
      <w:r>
        <w:t xml:space="preserve">.</w:t>
      </w:r>
    </w:p>
    <w:p>
      <w:pPr>
        <w:pStyle w:val="FirstParagraph"/>
      </w:pPr>
      <w:r>
        <w:t xml:space="preserve">Первый вебинар пройдет 7 декабря. Он называется «Рабочие стратегии продвижения и привлечения клиентов через сайт». Его проведет директор диджитал-агентства Валерий Пышняк. Он объяснит участникам, как должен выглядеть современный сайт, чтобы привлечь внимание потенциальных клиентов к продукции компании, и что нужно учитывать при разработке интернет-площадки. Также спикер расскажет, как выбрать грамотного подрядчика для выполнения этих задач. Кроме того, предприниматели познакомятся с особенностями работы поисковых систем и узнают, как увеличить посещаемость своего веб-ресурса. Зарегистрироваться на вебинар можно</w:t>
      </w:r>
      <w:r>
        <w:t xml:space="preserve"> </w:t>
      </w:r>
      <w:hyperlink r:id="rId24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Второй вебинар «Продающий дизайн сайта» состоится 8 декабря. Перед аудиторией выступит Александра Лынова, креативный директор, графический дизайнер, эксперт в визуальной коммуникации в цифровых и социальных медиа. Она познакомит слушателей с базовыми принципами дизайна сайта. Они узнают, как оформлять интернет-ресурс, научатся правильно подбирать цветовую палитру и шрифты и выяснят, какие инструменты помогут создать приятный, дружественный для клиента интерфейс. К тому же с участниками поговорят о частых ошибках, допускаемых при оформлении сайта. Регистрация на занятие —</w:t>
      </w:r>
      <w:r>
        <w:t xml:space="preserve"> </w:t>
      </w:r>
      <w:hyperlink r:id="rId25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Следующее занятие, которое пройдет 11 декабря, будет посвящено этапам создания сайта. На вебинаре под названием «Пошаговая инструкция создания сайта» расскажут о работе с популярными блочными конструкторами веб-страниц. Часть урока будет посвящена практике. Участники в режиме реального времени попробуют самостоятельно создать сайт. Как и предыдущий вебинар, это занятие тоже проведет Александра Лынова. Зарегистрироваться на него можно</w:t>
      </w:r>
      <w:r>
        <w:t xml:space="preserve"> </w:t>
      </w:r>
      <w:hyperlink r:id="rId26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Заключительная, четвертая встреча состоится 12 декабря. Тема вебинара — «Права на сайт: особенности защиты и оформления». Перед слушателями выступит патентный поверенный Российской Федерации, эксперт по защите личного бренда, старший партнер юридической компании Карен Мусаелян. Спикер объяснит, какие объекты авторского права используют на сайте и как товарный знак и домен позволяют защитить свою веб-страницу. Кроме этого, слушатели вебинара познакомятся с требованиями по обработке персональных данных, узнают об особенностях публичной оферты и правилах оформления правоотношений с дизайнерами и разработчиками. Регистрация —</w:t>
      </w:r>
      <w:r>
        <w:t xml:space="preserve"> </w:t>
      </w:r>
      <w:hyperlink r:id="rId27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Образовательная поддержка предпринимателей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1">
        <w:r>
          <w:rPr>
            <w:rStyle w:val="Hyperlink"/>
          </w:rPr>
          <w:t xml:space="preserve">«Социальный контракт»</w:t>
        </w:r>
      </w:hyperlink>
      <w:r>
        <w:t xml:space="preserve"> </w:t>
      </w:r>
      <w:r>
        <w:t xml:space="preserve">предназначен для трудоспособных членов московских семей с детьми, среднедушевой доход в которых не превышает величину прожиточного минимума, установленную в столице. Его цель — помочь им повысить свою квалификацию и профессиональную привлекательность и найти достойную работу. Для участия в проекте необходимо подать заявление в центре занятости «Моя карьера».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«Бизнес-апгрейд», акселерационные программы. Кроме того, проходят тематические встречи и мероприятия для открытого общения и обмена опытом.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</w:t>
      </w:r>
      <w:r>
        <w:t xml:space="preserve"> 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http://izmaylowo.mos.ru/the-consumer-market-and-services/useful-information/detail/12028749.html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izmaylowo.mos.ru" TargetMode="External" /><Relationship Type="http://schemas.openxmlformats.org/officeDocument/2006/relationships/hyperlink" Id="rId28" Target="http://izmaylowo.mos.ru/the-consumer-market-and-services/useful-information/detail/1202874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6" Target="https://mbm.mos.ru/education/obuchayushchiye-meropriyatiya/intensiv-bez-sayta-net-klientov-vebinar-poshagovaya-instruktsiya-sozdaniya-sayta_7760044" TargetMode="External" /><Relationship Type="http://schemas.openxmlformats.org/officeDocument/2006/relationships/hyperlink" Id="rId27" Target="https://mbm.mos.ru/education/obuchayushchiye-meropriyatiya/intensiv-bez-sayta-net-klientov-vebinar-prava-na-sayt-osobennosti-zashchity-i-oformleniya_7760050" TargetMode="External" /><Relationship Type="http://schemas.openxmlformats.org/officeDocument/2006/relationships/hyperlink" Id="rId25" Target="https://mbm.mos.ru/education/obuchayushchiye-meropriyatiya/intensiv-bez-sayta-net-klientov-vebinar-prodayushchiy-dizayn-sayta_7760029" TargetMode="External" /><Relationship Type="http://schemas.openxmlformats.org/officeDocument/2006/relationships/hyperlink" Id="rId24" Target="https://mbm.mos.ru/education/obuchayushchiye-meropriyatiya/intensiv-bez-sayta-net-klientov-vebinar-rabochie-strategii-prodvizheniya-i-privlecheniya-klientov-cherez-sayt_7760001" TargetMode="External" /><Relationship Type="http://schemas.openxmlformats.org/officeDocument/2006/relationships/hyperlink" Id="rId23" Target="https://www.mos.ru/dpir/" TargetMode="External" /><Relationship Type="http://schemas.openxmlformats.org/officeDocument/2006/relationships/hyperlink" Id="rId22" Target="https://www.mos.ru/dpir/structure/person/102054093/?ysclid=lps8bxh8mo145899987" TargetMode="External" /><Relationship Type="http://schemas.openxmlformats.org/officeDocument/2006/relationships/hyperlink" Id="rId21" Target="https://www.mos.ru/mayor/themes/1299/7560050/?utm_source=search&amp;utm_term=ser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izmaylowo.mos.ru" TargetMode="External" /><Relationship Type="http://schemas.openxmlformats.org/officeDocument/2006/relationships/hyperlink" Id="rId28" Target="http://izmaylowo.mos.ru/the-consumer-market-and-services/useful-information/detail/1202874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6" Target="https://mbm.mos.ru/education/obuchayushchiye-meropriyatiya/intensiv-bez-sayta-net-klientov-vebinar-poshagovaya-instruktsiya-sozdaniya-sayta_7760044" TargetMode="External" /><Relationship Type="http://schemas.openxmlformats.org/officeDocument/2006/relationships/hyperlink" Id="rId27" Target="https://mbm.mos.ru/education/obuchayushchiye-meropriyatiya/intensiv-bez-sayta-net-klientov-vebinar-prava-na-sayt-osobennosti-zashchity-i-oformleniya_7760050" TargetMode="External" /><Relationship Type="http://schemas.openxmlformats.org/officeDocument/2006/relationships/hyperlink" Id="rId25" Target="https://mbm.mos.ru/education/obuchayushchiye-meropriyatiya/intensiv-bez-sayta-net-klientov-vebinar-prodayushchiy-dizayn-sayta_7760029" TargetMode="External" /><Relationship Type="http://schemas.openxmlformats.org/officeDocument/2006/relationships/hyperlink" Id="rId24" Target="https://mbm.mos.ru/education/obuchayushchiye-meropriyatiya/intensiv-bez-sayta-net-klientov-vebinar-rabochie-strategii-prodvizheniya-i-privlecheniya-klientov-cherez-sayt_7760001" TargetMode="External" /><Relationship Type="http://schemas.openxmlformats.org/officeDocument/2006/relationships/hyperlink" Id="rId23" Target="https://www.mos.ru/dpir/" TargetMode="External" /><Relationship Type="http://schemas.openxmlformats.org/officeDocument/2006/relationships/hyperlink" Id="rId22" Target="https://www.mos.ru/dpir/structure/person/102054093/?ysclid=lps8bxh8mo145899987" TargetMode="External" /><Relationship Type="http://schemas.openxmlformats.org/officeDocument/2006/relationships/hyperlink" Id="rId21" Target="https://www.mos.ru/mayor/themes/1299/7560050/?utm_source=search&amp;utm_term=ser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2025-06-26T05:46:30Z</dcterms:created>
  <dcterms:modified xsi:type="dcterms:W3CDTF">2025-06-26T05:46:30Z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