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af3afc4c204669a27b6f8192d352feb3043f8b"/>
    <w:p>
      <w:pPr>
        <w:pStyle w:val="Heading3"/>
      </w:pPr>
      <w:r>
        <w:t xml:space="preserve">Как создать модный бренд: московских предпринимателей приглашают на обучение</w:t>
      </w:r>
    </w:p>
    <w:p>
      <w:pPr>
        <w:pStyle w:val="FirstParagraph"/>
      </w:pPr>
      <w:r>
        <w:t xml:space="preserve">02.07.2024</w:t>
      </w:r>
    </w:p>
    <w:p>
      <w:pPr>
        <w:pStyle w:val="BodyText"/>
      </w:pPr>
      <w:r>
        <w:t xml:space="preserve">Слушатели узнают, как зарегистрировать товарный знак, рассчитать бюджет, сформировать ассортиментную матрицу и многое другое.</w:t>
      </w:r>
    </w:p>
    <w:p>
      <w:pPr>
        <w:pStyle w:val="BodyText"/>
      </w:pPr>
      <w:r>
        <w:t xml:space="preserve">С 3 по 5 июля</w:t>
      </w:r>
      <w:r>
        <w:t xml:space="preserve"> </w:t>
      </w:r>
      <w:hyperlink r:id="rId20">
        <w:r>
          <w:rPr>
            <w:rStyle w:val="Hyperlink"/>
          </w:rPr>
          <w:t xml:space="preserve">ГБУ «Малый бизнес Москвы» (МБМ)</w:t>
        </w:r>
      </w:hyperlink>
      <w:r>
        <w:t xml:space="preserve"> </w:t>
      </w:r>
      <w:r>
        <w:t xml:space="preserve">проведет онлайн-курс для предпринимателей в сфере моды «Вывод фешен-бренда на рынок. От создания идеи до первых продаж».</w:t>
      </w:r>
    </w:p>
    <w:p>
      <w:pPr>
        <w:pStyle w:val="BodyText"/>
      </w:pPr>
      <w:r>
        <w:t xml:space="preserve">В программе три бесплатных вебинара, которые будут проходить с 13:00 до 14:30. Для участия потребуется регистрация на портале МБМ.</w:t>
      </w:r>
    </w:p>
    <w:p>
      <w:pPr>
        <w:pStyle w:val="BodyText"/>
      </w:pPr>
      <w:r>
        <w:t xml:space="preserve">Первый вебинар</w:t>
      </w:r>
      <w:r>
        <w:t xml:space="preserve"> </w:t>
      </w:r>
      <w:hyperlink r:id="rId21">
        <w:r>
          <w:rPr>
            <w:rStyle w:val="Hyperlink"/>
          </w:rPr>
          <w:t xml:space="preserve">«Когда сильно хочется свой бренд. Первые шаги»</w:t>
        </w:r>
      </w:hyperlink>
      <w:r>
        <w:t xml:space="preserve"> </w:t>
      </w:r>
      <w:r>
        <w:t xml:space="preserve">состоится 3 июля. Предпринимателям расскажут, с чего начинать создание своего бренда в сфере моды, как зарегистрировать товарный знак, рассчитать бюджет, сформировать ассортиментную матрицу и организовать производство.</w:t>
      </w:r>
    </w:p>
    <w:p>
      <w:pPr>
        <w:pStyle w:val="BodyText"/>
      </w:pPr>
      <w:r>
        <w:t xml:space="preserve">Встреча на тему</w:t>
      </w:r>
      <w:r>
        <w:t xml:space="preserve"> </w:t>
      </w:r>
      <w:hyperlink r:id="rId22">
        <w:r>
          <w:rPr>
            <w:rStyle w:val="Hyperlink"/>
          </w:rPr>
          <w:t xml:space="preserve">«Тестирование гипотез, анализ рынка и все маркетинговые инструменты»</w:t>
        </w:r>
      </w:hyperlink>
      <w:r>
        <w:t xml:space="preserve"> </w:t>
      </w:r>
      <w:r>
        <w:t xml:space="preserve">запланирована на 4 июля. Слушатели узнают, как определить конкурентов, а также протестировать гипотезы по цене и ассортименту. Им объяснят, как изучать потребности клиента и определять каналы продвижения бренда.</w:t>
      </w:r>
    </w:p>
    <w:p>
      <w:pPr>
        <w:pStyle w:val="BodyText"/>
      </w:pPr>
      <w:r>
        <w:t xml:space="preserve">5 июля на вебинаре</w:t>
      </w:r>
      <w:r>
        <w:t xml:space="preserve"> </w:t>
      </w:r>
      <w:hyperlink r:id="rId23">
        <w:r>
          <w:rPr>
            <w:rStyle w:val="Hyperlink"/>
          </w:rPr>
          <w:t xml:space="preserve">«Создание коллекции, управление ассортиментом, настраивание каналов продаж»</w:t>
        </w:r>
      </w:hyperlink>
      <w:r>
        <w:t xml:space="preserve"> </w:t>
      </w:r>
      <w:r>
        <w:t xml:space="preserve">эксперт расскажет о нюансах разработки лекал, тонкостях ценообразования и управления ассортиментом, а также проанализирует различные каналы продаж.</w:t>
      </w:r>
    </w:p>
    <w:p>
      <w:pPr>
        <w:pStyle w:val="BodyText"/>
      </w:pPr>
      <w:r>
        <w:t xml:space="preserve">В модной индустрии столицы работают около 11 тысяч субъектов малого и среднего предпринимательства. Это дизайнеры, а также производители одежды, сумок, галантереи, обуви. Представителям отрасли доступны различные финансовые и нефинансовые меры поддержки, в том числе бесплатное бизнес-обучение.</w:t>
      </w:r>
    </w:p>
    <w:p>
      <w:pPr>
        <w:pStyle w:val="BodyText"/>
      </w:pPr>
      <w:r>
        <w:t xml:space="preserve">Образовательная поддержка бизнесменов осуществляется в рамках реализации национального проекта</w:t>
      </w:r>
      <w:r>
        <w:t xml:space="preserve"> </w:t>
      </w:r>
      <w:hyperlink r:id="rId24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инициативы».</w:t>
        </w:r>
      </w:hyperlink>
      <w:r>
        <w:t xml:space="preserve"> </w:t>
      </w:r>
      <w:r>
        <w:t xml:space="preserve">Подробнее о национальных проектах, реализуемых в городе, можно</w:t>
      </w:r>
      <w:r>
        <w:t xml:space="preserve"> </w:t>
      </w:r>
      <w:hyperlink r:id="rId25">
        <w:r>
          <w:rPr>
            <w:rStyle w:val="Hyperlink"/>
          </w:rPr>
          <w:t xml:space="preserve">узнать здесь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МБМ проводит бесплатные образовательные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</w:t>
      </w:r>
      <w:r>
        <w:t xml:space="preserve"> </w:t>
      </w:r>
      <w:hyperlink r:id="rId20">
        <w:r>
          <w:rPr>
            <w:rStyle w:val="Hyperlink"/>
          </w:rPr>
          <w:t xml:space="preserve">на сайте 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http://izmaylowo.mos.ru/the-consumer-market-and-services/useful-information/detail/12459579.html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izmaylowo.mos.ru" TargetMode="External" /><Relationship Type="http://schemas.openxmlformats.org/officeDocument/2006/relationships/hyperlink" Id="rId26" Target="http://izmaylowo.mos.ru/the-consumer-market-and-services/useful-information/detail/12459579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onlayn-kurs-vyvod-feshn-brenda-na-rynok-ot-sozdaniya-idei-do-pervykh-prodazh-vebinar-1-kogda-silno-khochetsya-svoy-brend-pervye-shagi-_9160527" TargetMode="External" /><Relationship Type="http://schemas.openxmlformats.org/officeDocument/2006/relationships/hyperlink" Id="rId22" Target="https://mbm.mos.ru/education/obuchayushchiye-meropriyatiya/onlayn-kurs-vyvod-feshn-brenda-na-rynok-ot-sozdaniya-idei-do-pervykh-prodazh-vebinar-2-testirovanie-gipotez-analiz-rynka-i-vse-marketingovye-instrumenty-_9160546" TargetMode="External" /><Relationship Type="http://schemas.openxmlformats.org/officeDocument/2006/relationships/hyperlink" Id="rId23" Target="https://mbm.mos.ru/education/obuchayushchiye-meropriyatiya/onlayn-kurs-vyvod-feshn-brenda-na-rynok-ot-sozdaniya-idei-do-pervykh-prodazh-vebinar-3-sozdanie-kollektsii-upravlenie-assortimentom-nastraivanie-kanalov-prodazh-_9160556" TargetMode="External" /><Relationship Type="http://schemas.openxmlformats.org/officeDocument/2006/relationships/hyperlink" Id="rId25" Target="https://www.mos.ru/city/projects/national/" TargetMode="External" /><Relationship Type="http://schemas.openxmlformats.org/officeDocument/2006/relationships/hyperlink" Id="rId24" Target="https://xn--80aapampemcchfmo7a3c9ehj.xn--p1ai/projects/msp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izmaylowo.mos.ru" TargetMode="External" /><Relationship Type="http://schemas.openxmlformats.org/officeDocument/2006/relationships/hyperlink" Id="rId26" Target="http://izmaylowo.mos.ru/the-consumer-market-and-services/useful-information/detail/12459579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onlayn-kurs-vyvod-feshn-brenda-na-rynok-ot-sozdaniya-idei-do-pervykh-prodazh-vebinar-1-kogda-silno-khochetsya-svoy-brend-pervye-shagi-_9160527" TargetMode="External" /><Relationship Type="http://schemas.openxmlformats.org/officeDocument/2006/relationships/hyperlink" Id="rId22" Target="https://mbm.mos.ru/education/obuchayushchiye-meropriyatiya/onlayn-kurs-vyvod-feshn-brenda-na-rynok-ot-sozdaniya-idei-do-pervykh-prodazh-vebinar-2-testirovanie-gipotez-analiz-rynka-i-vse-marketingovye-instrumenty-_9160546" TargetMode="External" /><Relationship Type="http://schemas.openxmlformats.org/officeDocument/2006/relationships/hyperlink" Id="rId23" Target="https://mbm.mos.ru/education/obuchayushchiye-meropriyatiya/onlayn-kurs-vyvod-feshn-brenda-na-rynok-ot-sozdaniya-idei-do-pervykh-prodazh-vebinar-3-sozdanie-kollektsii-upravlenie-assortimentom-nastraivanie-kanalov-prodazh-_9160556" TargetMode="External" /><Relationship Type="http://schemas.openxmlformats.org/officeDocument/2006/relationships/hyperlink" Id="rId25" Target="https://www.mos.ru/city/projects/national/" TargetMode="External" /><Relationship Type="http://schemas.openxmlformats.org/officeDocument/2006/relationships/hyperlink" Id="rId24" Target="https://xn--80aapampemcchfmo7a3c9ehj.xn--p1ai/projects/ms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2025-04-21T04:48:43Z</dcterms:created>
  <dcterms:modified xsi:type="dcterms:W3CDTF">2025-04-21T04:48:43Z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