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59cf03ed6ccf234ef82435691d03744f2952a"/>
    <w:p>
      <w:pPr>
        <w:pStyle w:val="Heading3"/>
      </w:pPr>
      <w:r>
        <w:t xml:space="preserve">Курс на собственное дело: как в «Школе бизнеса МБМ» помогают начинающим предпринимателям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процессе бесплатного обучения слушатели формируют предпринимательскую идею, разрабатывают стратегию для продвижения личного бренда, учатся анализировать рынок и разбираться в юридических тонкостях.</w:t>
      </w:r>
    </w:p>
    <w:p>
      <w:pPr>
        <w:pStyle w:val="BodyText"/>
      </w:pPr>
      <w:r>
        <w:t xml:space="preserve">Найти идею для бизнеса, зарегистрировать свое дело, изучить основы маркетинга и разработать стратегию для продвижения личного бренда — эти и другие важные для предпринимателей знания можно получить в</w:t>
      </w:r>
      <w:r>
        <w:t xml:space="preserve"> </w:t>
      </w:r>
      <w:hyperlink r:id="rId20">
        <w:r>
          <w:rPr>
            <w:rStyle w:val="Hyperlink"/>
          </w:rPr>
          <w:t xml:space="preserve">«Школе бизнеса МБМ»</w:t>
        </w:r>
      </w:hyperlink>
      <w:r>
        <w:t xml:space="preserve">. Слушателем бесплатных занятий может стать каждый москвич, желающий открыть свое дело и успешно его вести.</w:t>
      </w:r>
    </w:p>
    <w:p>
      <w:pPr>
        <w:pStyle w:val="BodyText"/>
      </w:pPr>
      <w:r>
        <w:t xml:space="preserve">В октябре «Школе бизнеса МБМ» исполнилось семь лет. За это время более 16 тысяч человек прошли в ней обучение. Каждый второй выпускник</w:t>
      </w:r>
      <w:r>
        <w:t xml:space="preserve"> </w:t>
      </w:r>
      <w:hyperlink r:id="rId21">
        <w:r>
          <w:rPr>
            <w:rStyle w:val="Hyperlink"/>
          </w:rPr>
          <w:t xml:space="preserve">открывает</w:t>
        </w:r>
      </w:hyperlink>
      <w:r>
        <w:t xml:space="preserve"> </w:t>
      </w:r>
      <w:r>
        <w:t xml:space="preserve">свое дело. О том, как эксперты помогают начинающим предпринимателям определить целевую аудиторию, изучить рынок и современные тенденции, проработать юридические и бухгалтерские вопросы, читайте в материале mos.ru.</w:t>
      </w:r>
    </w:p>
    <w:bookmarkStart w:id="22" w:name="придумать-идею-и-создать-свой-бренд"/>
    <w:p>
      <w:pPr>
        <w:pStyle w:val="Heading2"/>
      </w:pPr>
      <w:r>
        <w:t xml:space="preserve">Придумать идею и создать свой бренд</w:t>
      </w:r>
    </w:p>
    <w:p>
      <w:pPr>
        <w:pStyle w:val="FirstParagraph"/>
      </w:pPr>
      <w:r>
        <w:t xml:space="preserve">Сменить работу по найму на собственное дело, чтобы свободно распоряжаться своим временем, обрести финансовую независимость, ставить цели и добиваться результатов, мечтают многие. Но начать заниматься бизнесом и достичь при этом успеха не так просто: для этого нужны не только смелость и организаторские способности, но и определенные знания и навыки. На пятидневном бесплатном курсе в «Школе бизнеса МБМ» слушателям помогут отыскать предпринимательскую идею, научат готовить эффектные презентации, «упаковывать» продукт или услугу, анализировать рынок и продвигать бренд в социальных сетях.</w:t>
      </w:r>
    </w:p>
    <w:p>
      <w:pPr>
        <w:pStyle w:val="BlockText"/>
      </w:pPr>
      <w:r>
        <w:t xml:space="preserve">«Каждый день перед участниками занятий выступают разные спикеры с определенными темами. Я рассказываю о значимости социальных сетей для расширения аудитории, привлечения клиентов и повышения узнаваемости бренда. При этом для начала лучше ограничиться двумя-тремя соцсетями, потому что на большее может не хватить времени и сил. Следующий важный момент — выбрать социальную сеть, которой чаще пользуется целевая аудитория. Например, “Одноклассников” предпочитают люди постарше, чем пользователи социальной сети “ВКонтакте”. Кроме того, в течение занятия мы успеваем создать телеграм-канал, придумать для него название и пригласить первых подписчиков», — рассказывает Александра Лынова, эксперт визуальной коммуникации в диджитал- и социальных медиа «Школы бизнеса МБМ».</w:t>
      </w:r>
    </w:p>
    <w:p>
      <w:pPr>
        <w:pStyle w:val="FirstParagraph"/>
      </w:pPr>
      <w:r>
        <w:t xml:space="preserve">Александра Лынова</w:t>
      </w:r>
    </w:p>
    <w:p>
      <w:pPr>
        <w:pStyle w:val="BodyText"/>
      </w:pPr>
      <w:r>
        <w:t xml:space="preserve">Чтобы зарегистрироваться в школе, необязательно иметь готовую предпринимательскую идею: присоединиться могут все, кто хочет начать свое дело. Для удобства участников занятия проводятся очно или онлайн.</w:t>
      </w:r>
    </w:p>
    <w:p>
      <w:pPr>
        <w:pStyle w:val="BodyText"/>
      </w:pPr>
      <w:r>
        <w:t xml:space="preserve">«Предпринимательские способности есть у каждого, и никогда не поздно изменить свою жизнь. Например, участником последнего потока в “Школе бизнеса МБМ” стал мужчина старше 60 лет. Он всю жизнь проработал в журналистике, а сейчас задумался о собственном издательском деле. Была у нас и многодетная мама, которая загорелась идеей создать сеть фитнес-клубов для женщин с маленькими детьми. Эксперты помогают начинающим предпринимателям во всех вопросах», — продолжает Александра Лынова.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http://izmaylowo.mos.ru/the-consumer-market-and-services/useful-information/detail/12610501.html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10501.html" TargetMode="External" /><Relationship Type="http://schemas.openxmlformats.org/officeDocument/2006/relationships/hyperlink" Id="rId20" Target="https://mbm.mos.ru/education/programmy-obucheniya/startup-school" TargetMode="External" /><Relationship Type="http://schemas.openxmlformats.org/officeDocument/2006/relationships/hyperlink" Id="rId21" Target="https://www.mos.ru/mayor/themes/11849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10501.html" TargetMode="External" /><Relationship Type="http://schemas.openxmlformats.org/officeDocument/2006/relationships/hyperlink" Id="rId20" Target="https://mbm.mos.ru/education/programmy-obucheniya/startup-school" TargetMode="External" /><Relationship Type="http://schemas.openxmlformats.org/officeDocument/2006/relationships/hyperlink" Id="rId21" Target="https://www.mos.ru/mayor/themes/11849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2025-05-26T16:53:07Z</dcterms:created>
  <dcterms:modified xsi:type="dcterms:W3CDTF">2025-05-26T16:53:07Z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