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новости-увд-по-вао-14.06.2023"/>
    <w:p>
      <w:pPr>
        <w:pStyle w:val="Heading3"/>
      </w:pPr>
      <w:r>
        <w:t xml:space="preserve">Новости УВД по ВАО /14.06.2023/</w:t>
      </w:r>
    </w:p>
    <w:p>
      <w:pPr>
        <w:pStyle w:val="FirstParagraph"/>
      </w:pPr>
      <w:r>
        <w:t xml:space="preserve">14.06.2023</w:t>
      </w:r>
    </w:p>
    <w:bookmarkEnd w:id="20"/>
    <w:bookmarkStart w:id="22" w:name="Xb886076fa76c4d0f01b3f8f25b4a67dbe7331aa"/>
    <w:p>
      <w:pPr>
        <w:pStyle w:val="Heading1"/>
      </w:pPr>
      <w:bookmarkStart w:id="21" w:name="X5c03cc5c9d7d2fa23e552349f7757675d4f368d"/>
      <w:bookmarkEnd w:id="21"/>
      <w:r>
        <w:t xml:space="preserve"> </w:t>
      </w:r>
      <w:r>
        <w:t xml:space="preserve">Сотрудники полиции Восточного округа Москвы и представитель Общественного совета приняли участие в церемонии возложения цветов</w:t>
      </w:r>
    </w:p>
    <w:p>
      <w:pPr>
        <w:pStyle w:val="FirstParagraph"/>
      </w:pPr>
      <w:r>
        <w:t xml:space="preserve">В ритуале торжественного возложения цветов, посвященному 305-летию российской полиции, приняли участие заместитель начальника по работе с личным составом ОМВД России по району Преображенское подполковник полиции Андрей Юнг, начальник ОМПО УВД по ВАО старший лейтенант полиции Игорь Семенов, член Общественного совета при УВД Елена Коминова, председатель Совета ветеранов УВД по ВАО Александр Сорокин, а также ученики кадетского класса ГБОУ «Школа № 1080».</w:t>
      </w:r>
    </w:p>
    <w:p>
      <w:pPr>
        <w:pStyle w:val="BodyText"/>
      </w:pPr>
      <w:r>
        <w:t xml:space="preserve">Участники церемонии возложили цветы к Вечному огню, а также к могиле сотрудников органов внутренних дел, погибших при исполнении служебного долга.</w:t>
      </w:r>
    </w:p>
    <w:p>
      <w:pPr>
        <w:pStyle w:val="BodyText"/>
      </w:pPr>
      <w:r>
        <w:t xml:space="preserve">Елена Коминова провела для кадетов небольшой экскурс в историю и рассказала о событии, которое легло в основу памятной даты - Дня образования российской полиции. «5 июня 1718 года Указом Петра I учреждена должность Санкт-Петербургского генерал-полицмейстера – начальника главной полицмейстерской канцелярии. А также был издан руководящий документ по должности – «Пункты, данные Санкт-Петербургскому генерал-полицмейстеру», в котором была сформулирована программа деятельности полиции и определены ее роль и место в российском государстве. С этого времени российская полиция прошла большой путь развития и становления. Во все времена добросовестно и самоотверженно охраняя правопорядок и, защищая жизнь, здоровье, права и свободу граждан нашего государства»,- отметила представитель Общественного совета при УВД.</w:t>
      </w:r>
    </w:p>
    <w:bookmarkEnd w:id="22"/>
    <w:bookmarkStart w:id="24" w:name="X45f3f10a096cd091cfae6c3bf6368664e85de05"/>
    <w:p>
      <w:pPr>
        <w:pStyle w:val="Heading1"/>
      </w:pPr>
      <w:bookmarkStart w:id="23" w:name="X919105b43810c1a3dd6c5b7d24b9a82c8870085"/>
      <w:bookmarkEnd w:id="23"/>
      <w:r>
        <w:t xml:space="preserve"> </w:t>
      </w:r>
      <w:r>
        <w:t xml:space="preserve">Информация о режиме работы объектов по предоставлению государственных услуг по линии информационно-справочной работы 12 июня 2023 года</w:t>
      </w:r>
    </w:p>
    <w:p>
      <w:pPr>
        <w:pStyle w:val="FirstParagraph"/>
      </w:pPr>
      <w:r>
        <w:t xml:space="preserve">В связи с праздничным днем 12 июня 2023 г. прием граждан по вопросам предоставления государственных услуг:</w:t>
      </w:r>
    </w:p>
    <w:p>
      <w:pPr>
        <w:pStyle w:val="BodyText"/>
      </w:pPr>
      <w:r>
        <w:t xml:space="preserve">- по выдаче справок о наличии (отсутствии) судимости;</w:t>
      </w:r>
    </w:p>
    <w:p>
      <w:pPr>
        <w:pStyle w:val="BodyText"/>
      </w:pPr>
      <w:r>
        <w:t xml:space="preserve">- по проставлению апостиля;</w:t>
      </w:r>
    </w:p>
    <w:p>
      <w:pPr>
        <w:pStyle w:val="BodyText"/>
      </w:pPr>
      <w:r>
        <w:t xml:space="preserve">- по выдаче справок о реабилитации жертв политических репрессий;</w:t>
      </w:r>
    </w:p>
    <w:p>
      <w:pPr>
        <w:pStyle w:val="BodyText"/>
      </w:pPr>
      <w:r>
        <w:t xml:space="preserve">- по выдаче архивных справок и копий архивных документов, связанных с социальной защитой граждан, предусматривающей их пенсионное обеспечение, а также получение льгот и компенсаций в соответствии с законодательством Российской Федерации осуществляться не будет.</w:t>
      </w:r>
    </w:p>
    <w:bookmarkEnd w:id="24"/>
    <w:bookmarkStart w:id="26" w:name="X51259d1efd73a3be348845b5a4b774f9dd5a73f"/>
    <w:p>
      <w:pPr>
        <w:pStyle w:val="Heading1"/>
      </w:pPr>
      <w:bookmarkStart w:id="25" w:name="X9a6650f506e2c957f7addad283ee37df64fd047"/>
      <w:bookmarkEnd w:id="25"/>
      <w:r>
        <w:t xml:space="preserve"> </w:t>
      </w:r>
      <w:r>
        <w:t xml:space="preserve">Сотрудники полиции ВАО задержали подозреваемого в попытке сбыта наркотика</w:t>
      </w:r>
    </w:p>
    <w:p>
      <w:pPr>
        <w:pStyle w:val="FirstParagraph"/>
      </w:pPr>
      <w:r>
        <w:t xml:space="preserve">"Инспекторы Госавтоинспекции УВД по ВАО ГУ МВД России по г. Москве задержали подозреваемого в попытке сбыта наркотического средства – мефедрона.</w:t>
      </w:r>
    </w:p>
    <w:p>
      <w:pPr>
        <w:pStyle w:val="BodyText"/>
      </w:pPr>
      <w:r>
        <w:t xml:space="preserve">Во время несения службы на Кетчерской улице автоинспекторы остановили для проверки документов автомобиль марки «Акура». В ходе проверки документов водитель транспортного средства, 30-летний житель Московской области, заметно нервничал. На место происшествия была вызвана следственно-оперативная группа.</w:t>
      </w:r>
    </w:p>
    <w:p>
      <w:pPr>
        <w:pStyle w:val="BodyText"/>
      </w:pPr>
      <w:r>
        <w:t xml:space="preserve">В ходе осмотра автомобиля на заднем сиденье в сумке был обнаружен и изъят сверток, замотанный изолентой черного цвета, с неизвестным веществом внутри, массой более 400 граммов. В ходе исследования части изъятого установлено, что оно является наркотическим средством – мефедроном.</w:t>
      </w:r>
    </w:p>
    <w:p>
      <w:pPr>
        <w:pStyle w:val="BodyText"/>
      </w:pPr>
      <w:r>
        <w:t xml:space="preserve">Установлено, что наркотик предназначался для дальнейшего сбыта.</w:t>
      </w:r>
    </w:p>
    <w:p>
      <w:pPr>
        <w:pStyle w:val="BodyText"/>
      </w:pPr>
      <w:r>
        <w:t xml:space="preserve">Следствием ОМВД России по району Вешняки г. Москвы возбуждено уголовное дело по признакам преступления, предусмотренного частью 3 статьи 30 УК РФ "Приготовление к преступлению и покушение на преступление", частью 4 статьи 228.1 УК РФ "Незаконные производство, сбыт или пересылка наркотических средств, психотропных веществ или их аналогов, а также незаконные сбыт или пересылка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r>
        <w:br/>
      </w:r>
      <w:r>
        <w:t xml:space="preserve">В отношении подозреваемого избрана мера пресечения в виде заключения под стражу.</w:t>
      </w:r>
    </w:p>
    <w:p>
      <w:pPr>
        <w:pStyle w:val="BodyText"/>
      </w:pPr>
      <w:r>
        <w:t xml:space="preserve">Санкция данной статьи предусматривает максимальное наказание в виде лишения свободы сроком до двадцати лет», – сообщил начальник УИиОС ГУ МВД России по г. Москве полковник внутренней службы Владимир Васенин.</w:t>
      </w:r>
    </w:p>
    <w:bookmarkEnd w:id="26"/>
    <w:bookmarkStart w:id="28" w:name="X52cde6d34982191861df01b7155c5a7a7f147b2"/>
    <w:p>
      <w:pPr>
        <w:pStyle w:val="Heading1"/>
      </w:pPr>
      <w:bookmarkStart w:id="27" w:name="X827cdda447924e8bcf7dc16ac83b39ad1c06076"/>
      <w:bookmarkEnd w:id="27"/>
      <w:r>
        <w:t xml:space="preserve"> </w:t>
      </w:r>
      <w:r>
        <w:t xml:space="preserve">Сотрудниками полиции ВАО проведена профилактическая беседа для детей о вреде наркотиков</w:t>
      </w:r>
    </w:p>
    <w:p>
      <w:pPr>
        <w:pStyle w:val="FirstParagraph"/>
      </w:pPr>
      <w:r>
        <w:rPr>
          <w:iCs/>
          <w:i/>
        </w:rPr>
        <w:t xml:space="preserve">Полицейские УВД по ВАО ГУ МВД России по г. Москве пообщались с детьми на тему ответственности за употребление наркотиков.</w:t>
      </w:r>
    </w:p>
    <w:p>
      <w:pPr>
        <w:pStyle w:val="BodyText"/>
      </w:pPr>
      <w:r>
        <w:t xml:space="preserve">Начальник отдела по делам несовершеннолетних ОМВД России по району Измайлово Николай Смирнов и оперуполномоченный отдела по контролю за оборотом наркотиков УВД по ВАО Елизавета Богатова провели лекцию для детей из семейного центра «Ориентир» на тему административной и уголовной ответственности в сфере незаконного оборота наркотиков, а также последствий от употребления наркотических средств и психотропных веществ.</w:t>
      </w:r>
    </w:p>
    <w:p>
      <w:pPr>
        <w:pStyle w:val="BodyText"/>
      </w:pPr>
      <w:r>
        <w:t xml:space="preserve">Помимо законодательной части сотрудники полиции рассказали детям и о том, какое губительное воздействие оказывает употребление наркотиков на организм человека. Наркотические вещества отравляют организм, изменяют сознание и разрушают психику человека. В очень короткое время наркотики ломают всю жизнь. Об этом стоит задуматься.</w:t>
      </w:r>
    </w:p>
    <w:p>
      <w:pPr>
        <w:pStyle w:val="BodyText"/>
      </w:pPr>
      <w:r>
        <w:t xml:space="preserve">В конце профилактического мероприятия слушатели поблагодарили спикеров за познавательную и интересную беседу.</w:t>
      </w:r>
    </w:p>
    <w:bookmarkEnd w:id="28"/>
    <w:bookmarkStart w:id="32" w:name="X1f1bdc3346acf55727ad2ecc21ce031bd54c4d7"/>
    <w:p>
      <w:pPr>
        <w:pStyle w:val="Heading1"/>
      </w:pPr>
      <w:bookmarkStart w:id="29" w:name="X5ba282490d1d6b567d0ae533ce9ac2d742186de"/>
      <w:bookmarkEnd w:id="29"/>
      <w:r>
        <w:t xml:space="preserve"> </w:t>
      </w:r>
      <w:r>
        <w:t xml:space="preserve">Без виз. По каким документам граждане Грузии могут осуществлять въезд в Российскую Федерацию и выезд из Российской Федерации</w:t>
      </w:r>
    </w:p>
    <w:p>
      <w:pPr>
        <w:pStyle w:val="FirstParagraph"/>
      </w:pPr>
      <w:r>
        <w:t xml:space="preserve">В соответствии с Указом Президента Российской Федерации с 15 мая 2023 года граждане Грузии осуществляют въезд в Российскую Федерацию и выезд из Российской Федерации без оформления виз на основании действительных документов, удостоверяющих их личность (паспорта гражданина Грузии, дипломатического паспорта, служебного паспорта, книжки моряка, проездного документа для возвращения в Грузию), за исключением граждан, въезжающих в Российскую Федерацию в целях осуществления трудовой деятельности либо на срок более 90 дней для временного пребывания в Российской Федерации, в том числе в целях получения образования.</w:t>
      </w:r>
    </w:p>
    <w:p>
      <w:pPr>
        <w:pStyle w:val="BodyText"/>
      </w:pPr>
      <w:r>
        <w:t xml:space="preserve">Гражданам Грузии, командированным в Российскую Федерацию в качестве сотрудников Секции интересов Грузии при Посольстве Швейцарской Конфедерации в Российской Федерации, и членам их семей оформляются однократные визы на срок три месяца. После аккредитации указанных сотрудников Министерством иностранных дел Российской Федерации такие сотрудники и члены их семей в течение всего срока аккредитации осуществляют въезд в Российскую Федерацию и выезд из Российской Федерации без оформления виз.</w:t>
      </w:r>
    </w:p>
    <w:p>
      <w:pPr>
        <w:pStyle w:val="BodyText"/>
      </w:pPr>
      <w:r>
        <w:br/>
      </w:r>
    </w:p>
    <w:p>
      <w:pPr>
        <w:pStyle w:val="BodyText"/>
      </w:pPr>
      <w:r>
        <w:t xml:space="preserve">Адрес страницы:</w:t>
      </w:r>
      <w:r>
        <w:t xml:space="preserve"> </w:t>
      </w:r>
      <w:hyperlink r:id="rId30">
        <w:r>
          <w:rPr>
            <w:rStyle w:val="Hyperlink"/>
          </w:rPr>
          <w:t xml:space="preserve">http://izmaylowo.mos.ru/your-safety/detail/11650358.html</w:t>
        </w:r>
      </w:hyperlink>
    </w:p>
    <w:p>
      <w:pPr>
        <w:pStyle w:val="BodyText"/>
      </w:pPr>
      <w:hyperlink r:id="rId31">
        <w:r>
          <w:rPr>
            <w:rStyle w:val="Hyperlink"/>
          </w:rPr>
          <w:t xml:space="preserve">Управа района Измайлово города Москвы</w:t>
        </w:r>
      </w:hyperlink>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31" Target="http://izmaylowo.mos.ru" TargetMode="External" /><Relationship Type="http://schemas.openxmlformats.org/officeDocument/2006/relationships/hyperlink" Id="rId30" Target="http://izmaylowo.mos.ru/your-safety/detail/11650358.html" TargetMode="External" /></Relationships>
</file>

<file path=word/_rels/footnotes.xml.rels><?xml version="1.0" encoding="UTF-8"?><Relationships xmlns="http://schemas.openxmlformats.org/package/2006/relationships"><Relationship Type="http://schemas.openxmlformats.org/officeDocument/2006/relationships/hyperlink" Id="rId31" Target="http://izmaylowo.mos.ru" TargetMode="External" /><Relationship Type="http://schemas.openxmlformats.org/officeDocument/2006/relationships/hyperlink" Id="rId30" Target="http://izmaylowo.mos.ru/your-safety/detail/11650358.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2025-03-21T00:02:46Z</dcterms:created>
  <dcterms:modified xsi:type="dcterms:W3CDTF">2025-03-21T00:02:46Z</dcterms:modified>
</cp:coreProperties>
</file>

<file path=docProps/custom.xml><?xml version="1.0" encoding="utf-8"?>
<Properties xmlns="http://schemas.openxmlformats.org/officeDocument/2006/custom-properties" xmlns:vt="http://schemas.openxmlformats.org/officeDocument/2006/docPropsVTypes"/>
</file>