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d1c5eb848f8017ee0753961a26146868b5e02"/>
    <w:p>
      <w:pPr>
        <w:pStyle w:val="Heading3"/>
      </w:pPr>
      <w:r>
        <w:t xml:space="preserve">Помощником Измайловского межрайонного прокурора Тамарой Ныровой совместно с УНК ГУ МВД России по г. Москве проведена встреча с обучающимися ГБОУ г. Москвы «Школа № 1508».</w:t>
      </w:r>
    </w:p>
    <w:p>
      <w:pPr>
        <w:pStyle w:val="FirstParagraph"/>
      </w:pPr>
      <w:r>
        <w:t xml:space="preserve">06.06.2025</w:t>
      </w:r>
    </w:p>
    <w:p>
      <w:pPr>
        <w:pStyle w:val="BodyText"/>
      </w:pPr>
      <w:r>
        <w:t xml:space="preserve">В рамках беседы работниками ведомств прочитана лекция на тему «Профилактика употребления психоактивных веществ несовершеннолетними». </w:t>
      </w:r>
    </w:p>
    <w:p>
      <w:pPr>
        <w:pStyle w:val="BodyText"/>
      </w:pPr>
      <w:r>
        <w:t xml:space="preserve">Основной целью встречи стало информирование подростков о вреде и последствиях употребления наркотических и психоактивных веществ, а также формирование у них осознанного отказа от пагубных привычек. </w:t>
      </w:r>
    </w:p>
    <w:p>
      <w:pPr>
        <w:pStyle w:val="BodyText"/>
      </w:pPr>
      <w:r>
        <w:t xml:space="preserve">Помощник прокурора отметила: «Важно не только знать, что запрещено, но и понимать, почему это опасно. Каждому подростку необходимо осознать: здоровье и будущее зависят от решений, которые он принимает уже сегодня». </w:t>
      </w:r>
    </w:p>
    <w:p>
      <w:pPr>
        <w:pStyle w:val="BodyText"/>
      </w:pPr>
      <w:r>
        <w:t xml:space="preserve">В завершение встречи правоохранители пожелали ребятам быть бдительными, ответственно относиться к своей жизни и делать выбор в пользу спорта, творчества и активной жизненной позиции.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http://izmaylowo.mos.ru/your-safety/detail/13015903.html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9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9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2025-06-21T15:50:51Z</dcterms:created>
  <dcterms:modified xsi:type="dcterms:W3CDTF">2025-06-21T15:50:51Z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