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56d42d102b66294aaaca033bdd0b46733c24d"/>
    <w:p>
      <w:pPr>
        <w:pStyle w:val="Heading3"/>
      </w:pPr>
      <w:r>
        <w:t xml:space="preserve">В преддверии празднования 80-летия Великой Победы Измайловский межрайонный прокурор Колотушкин Олег совместно с помощником прокурора Мещеряковой Дарьей осуществлен выездной прием граждан и встреча с членами МОО «Совет ветеранов района Северное Измайлово».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 В рамках мероприятия прокурор выступил с лекцией по вопросам обеспечения кибербезопасности, в ходе которой он осветил наиболее распространённые схемы противоправных действий в информационном пространстве, а также разъяснил способы защиты от кибермошенничества.</w:t>
      </w:r>
    </w:p>
    <w:p>
      <w:pPr>
        <w:pStyle w:val="BodyText"/>
      </w:pPr>
      <w:r>
        <w:t xml:space="preserve"> Кроме того, участникам встречи были направлены поздравления в связи с предстоящим празднованием Дня Победы.</w:t>
      </w:r>
    </w:p>
    <w:p>
      <w:pPr>
        <w:pStyle w:val="BodyText"/>
      </w:pPr>
      <w:r>
        <w:t xml:space="preserve">В адрес ветеранов прозвучали пожелания крепкого здоровья, благополучия и долголетия.</w:t>
      </w:r>
    </w:p>
    <w:p>
      <w:pPr>
        <w:pStyle w:val="BodyText"/>
      </w:pPr>
      <w:r>
        <w:t xml:space="preserve"> По итогам приёма прокурором принято два обращения от граждан, которые взяты на контроль.</w:t>
      </w:r>
    </w:p>
    <w:p>
      <w:pPr>
        <w:pStyle w:val="BodyText"/>
      </w:pPr>
      <w:r>
        <w:t xml:space="preserve">Дополнительно четырём гражданам даны устные разъяснения по вопросам, затронутым в ходе приёма.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http://izmaylowo.mos.ru/your-safety/detail/13076087.html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0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0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2025-07-04T08:23:38Z</dcterms:created>
  <dcterms:modified xsi:type="dcterms:W3CDTF">2025-07-04T08:23:38Z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