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8abb82a3dd60c53bb33067d248edaba30d68f0"/>
    <w:p>
      <w:pPr>
        <w:pStyle w:val="Heading3"/>
      </w:pPr>
      <w:r>
        <w:t xml:space="preserve">Приказ Министра обороны Российской Федерации № 540 от 28 сентября 2018 г. о призыве в октябре – декабре 2018 г.</w:t>
      </w:r>
    </w:p>
    <w:p>
      <w:pPr>
        <w:pStyle w:val="FirstParagraph"/>
      </w:pPr>
      <w:r>
        <w:t xml:space="preserve">08.10.2018</w:t>
      </w:r>
    </w:p>
    <w:p>
      <w:pPr>
        <w:pStyle w:val="BodyText"/>
      </w:pPr>
      <w:r>
        <w:rPr>
          <w:bCs/>
          <w:b/>
        </w:rPr>
        <w:t xml:space="preserve">П Р И К А З</w:t>
      </w:r>
    </w:p>
    <w:p>
      <w:pPr>
        <w:pStyle w:val="BodyText"/>
      </w:pPr>
      <w:r>
        <w:rPr>
          <w:bCs/>
          <w:b/>
        </w:rPr>
        <w:t xml:space="preserve">МИНИСТРА ОБОРОНЫ РОССИЙСКОЙ ФЕДЕРАЦИИ</w:t>
      </w:r>
    </w:p>
    <w:p>
      <w:pPr>
        <w:pStyle w:val="BodyText"/>
      </w:pPr>
      <w:r>
        <w:rPr>
          <w:bCs/>
          <w:b/>
        </w:rPr>
        <w:t xml:space="preserve">№ 540</w:t>
      </w:r>
    </w:p>
    <w:p>
      <w:pPr>
        <w:pStyle w:val="BodyText"/>
      </w:pPr>
      <w:r>
        <w:rPr>
          <w:bCs/>
          <w:b/>
        </w:rPr>
        <w:t xml:space="preserve">28 сентября 2018 г. г. Москва</w:t>
      </w:r>
    </w:p>
    <w:p>
      <w:pPr>
        <w:pStyle w:val="BodyText"/>
      </w:pPr>
      <w:r>
        <w:rPr>
          <w:bCs/>
          <w:b/>
        </w:rPr>
        <w:t xml:space="preserve">О призыве в октябре – декабре 2018 г. граждан Российской Федерации на военную службу и об увольнении с военной службы граждан, проходящих военную службу по призыву</w:t>
      </w:r>
      <w:bookmarkStart w:id="20" w:name="more-52817"/>
      <w:bookmarkEnd w:id="20"/>
    </w:p>
    <w:p>
      <w:pPr>
        <w:pStyle w:val="BodyText"/>
      </w:pPr>
      <w:r>
        <w:t xml:space="preserve">Во исполнение Указа Президента Российской Федерации от 28 сентября 2018 г. № 552 «О призыве в октябре – декабре 2018 г. граждан Российской Федерации на военную службу и об увольнении с военной службы граждан, проходящих военную службу по призыву»,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ПРИКАЗЫВАЮ:</w:t>
      </w:r>
    </w:p>
    <w:p>
      <w:pPr>
        <w:pStyle w:val="BodyText"/>
      </w:pPr>
      <w:r>
        <w:t xml:space="preserve">1. Командующим войсками военных округов, командующему Северным флотом, военным комиссарам обеспечить совместно с органами исполнительной власти субъектов Российской Федерации и местного самоуправления организацию и проведение призыва в октябре – декабре 2018 г. на военную службу в Вооруженные Силы Российской Федерации, другие войска, воинские формирования и органы граждан Российской Федерации в возрасте от 18 до 27 лет, не пребывающих в запасе и подлежащих в соответствии с Федеральным законом от 28 марта 1998 г. № 53-Ф3 «О воинской обязанности и военной службе» (далее – Федеральный закон) призыву на военную службу.</w:t>
      </w:r>
    </w:p>
    <w:p>
      <w:pPr>
        <w:pStyle w:val="BodyText"/>
      </w:pPr>
      <w:r>
        <w:t xml:space="preserve">2. Уволить в соответствии с Федеральным законом с военной службы из Вооруженных Сил Российской Федерации солдат, матросов, сержантов и старшин, срок военной службы по призыву которых истек.</w:t>
      </w:r>
    </w:p>
    <w:p>
      <w:pPr>
        <w:pStyle w:val="BodyText"/>
      </w:pPr>
      <w:r>
        <w:t xml:space="preserve">3. Приказ объявить во всех ротах, батареях, эскадрильях и на кораблях.</w:t>
      </w:r>
    </w:p>
    <w:p>
      <w:pPr>
        <w:pStyle w:val="BodyText"/>
      </w:pPr>
      <w:r>
        <w:t xml:space="preserve">Министр обороны Российской Федерации</w:t>
      </w:r>
      <w:r>
        <w:t xml:space="preserve"> </w:t>
      </w:r>
      <w:r>
        <w:t xml:space="preserve">генерал армии С. Шойгу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http://izmaylowo.mos.ru/your-safety/detail/7620546.html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76205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76205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2025-03-21T00:10:32Z</dcterms:created>
  <dcterms:modified xsi:type="dcterms:W3CDTF">2025-03-21T00:10:32Z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