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347b2fa13d0160d34bce045bec4038f3cccfc"/>
    <w:p>
      <w:pPr>
        <w:pStyle w:val="Heading3"/>
      </w:pPr>
      <w:r>
        <w:t xml:space="preserve">Сотрудники Управления по ВАО Департамента ГОЧСиПБ совместно с представителями управы района Перово, ГБУ «Жилищник района Перово» и специалистами ««Спецгорспас» провели увлекательное занятие для кадетского класса школы №920</w:t>
      </w:r>
    </w:p>
    <w:p>
      <w:pPr>
        <w:pStyle w:val="FirstParagraph"/>
      </w:pPr>
      <w:r>
        <w:t xml:space="preserve">08.02.2019</w:t>
      </w:r>
    </w:p>
    <w:p>
      <w:pPr>
        <w:pStyle w:val="BodyText"/>
      </w:pPr>
      <w:r>
        <w:t xml:space="preserve">С такими будет нестрашно в чрезвычайных ситуациях</w:t>
      </w:r>
      <w:r>
        <w:br/>
      </w:r>
      <w:r>
        <w:t xml:space="preserve">Сотрудники Управления по ВАО Департамента ГОЧСиПБ совместно с представителями управы района Перово, ГБУ «Жилищник района Перово» и специалистами ««Спецгорспас» провели увлекательное занятие для кадетского класса школы №920.</w:t>
      </w:r>
      <w:r>
        <w:br/>
      </w:r>
      <w:r>
        <w:t xml:space="preserve">Основная задача, которая стояла перед организаторами, заключалась в том, чтобы научить детей грамотному поведению в случае возникновения тех или иных экстремальных ситуациях.</w:t>
      </w:r>
      <w:r>
        <w:br/>
      </w:r>
      <w:r>
        <w:t xml:space="preserve">Не редки случаи, когда скорая помощь не может быстро и своевременно приехать на место происшествия. Поэтому чрезвычайно важно, в данный момент, оказать первую помощь пострадавшим в различных экстремальных ситуациях людям и тем самым сохранить им здоровье и жизнь.</w:t>
      </w:r>
      <w:r>
        <w:br/>
      </w:r>
      <w:r>
        <w:t xml:space="preserve">Врачи-инструкторы ПАСФ «Спецгорспас» Татьяна Ларина и Сергей Мирзаев с удовольствием ознакомили ребят с приёмами оказания первой доврачебной помощи. Ребята получили не только теоретические знания, но и практические. Они с удовольствием принимали активное участие в инсценировке ситуаций - пытались остановить наружное кровотечение у товарища подручными средствами, накладывали шины и объясняли, что необходимо сделать для извлечения инородного тела, попавшего в дыхательные пути пострадавшего.</w:t>
      </w:r>
      <w:r>
        <w:br/>
      </w:r>
      <w:r>
        <w:t xml:space="preserve">Отдельное внимание на этом мероприятии уделили газовой безопасности в квартире или доме.</w:t>
      </w:r>
      <w:r>
        <w:br/>
      </w:r>
      <w:r>
        <w:t xml:space="preserve">Сергей Татаркин, инженер по гражданской обороне и чрезвычайным ситуациям ГБУ «Жилищник района Перово» напомнил школьникам, что необходимо делать, если чувствуется запах газа.</w:t>
      </w:r>
      <w:r>
        <w:br/>
      </w:r>
      <w:r>
        <w:t xml:space="preserve">«Газ, по-прежнему, используется во многих жилых домах и квартирах. Его специально делают "пахучим" - именно для того, чтобы мы сразу могли почувствовать его присутствие в воздухе. Ведь глазами его увидеть нельзя. Газ не только является отравляющим веществом, он может гореть и в закрытом помещении стать причиной взрыва. Поэтому, во-первых, запомните, дети, если почувствовали запах газа, то ни в коем случае не трогайте никакие электроприборы и даже выключатели света и дверной звонок! Во-вторых, нужно срочно покинуть помещение и позвать взрослых!», - сказал Сергей.</w:t>
      </w:r>
      <w:r>
        <w:br/>
      </w:r>
      <w:r>
        <w:t xml:space="preserve">Когда речь идет о маленьких жителях большого города, вопрос безопасности становится особенно актуальным. Проводятся подобные профилактические занятия, чтобы не допустить печальных последствий халатного отношения к собственной безопасности.</w:t>
      </w:r>
      <w:r>
        <w:br/>
      </w:r>
      <w:r>
        <w:t xml:space="preserve">«Такие мероприятия имеют большое значение. Полученный подрастающим поколением багаж знаний поможет им в жизни. Мы учим ребят быть осторожными и правильно действовать в сложных условиях. С такими будет нестрашно в чрезвычайных ситуациях», - отметил заместитель начальника Управления по ВАО Департамента ГОЧСиПБ Петр Безсилко.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http://izmaylowo.mos.ru/your-safety/detail/7874642.html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7874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7874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2024-08-23T22:06:35Z</dcterms:created>
  <dcterms:modified xsi:type="dcterms:W3CDTF">2024-08-23T22:06:35Z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